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1324" w14:textId="77777777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E4568">
        <w:rPr>
          <w:rFonts w:ascii="Times New Roman" w:hAnsi="Times New Roman" w:cs="Times New Roman"/>
          <w:b/>
          <w:bCs/>
          <w:sz w:val="44"/>
          <w:szCs w:val="44"/>
        </w:rPr>
        <w:t xml:space="preserve">Календарно-тематичне планування </w:t>
      </w:r>
    </w:p>
    <w:p w14:paraId="35171CDA" w14:textId="77777777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E4568">
        <w:rPr>
          <w:rFonts w:ascii="Times New Roman" w:hAnsi="Times New Roman" w:cs="Times New Roman"/>
          <w:b/>
          <w:bCs/>
          <w:sz w:val="44"/>
          <w:szCs w:val="44"/>
        </w:rPr>
        <w:t>уроків зарубіжної літератури</w:t>
      </w:r>
    </w:p>
    <w:p w14:paraId="52BAA9B1" w14:textId="64153DA2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E4568">
        <w:rPr>
          <w:rFonts w:ascii="Times New Roman" w:hAnsi="Times New Roman" w:cs="Times New Roman"/>
          <w:b/>
          <w:bCs/>
          <w:sz w:val="44"/>
          <w:szCs w:val="44"/>
        </w:rPr>
        <w:t>9 клас НУШ</w:t>
      </w:r>
    </w:p>
    <w:p w14:paraId="5E0CC49D" w14:textId="77777777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ADFA8A8" w14:textId="77777777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4568">
        <w:rPr>
          <w:rFonts w:ascii="Times New Roman" w:hAnsi="Times New Roman" w:cs="Times New Roman"/>
          <w:b/>
          <w:bCs/>
          <w:sz w:val="36"/>
          <w:szCs w:val="36"/>
        </w:rPr>
        <w:t>за навчальною програмою «Зарубіжна література. 7-9 класи»</w:t>
      </w:r>
    </w:p>
    <w:p w14:paraId="615604E7" w14:textId="77777777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для закладів загальної середньої освіти   </w:t>
      </w:r>
    </w:p>
    <w:p w14:paraId="3C0703E2" w14:textId="77777777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(автори: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Снєгірьова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В.В.,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Горобченко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І.В.,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Каєнко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О.В.,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Бушакова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О.В.), 2023 </w:t>
      </w:r>
    </w:p>
    <w:p w14:paraId="742CD981" w14:textId="77777777" w:rsidR="007E4568" w:rsidRPr="007E4568" w:rsidRDefault="007E4568" w:rsidP="007E456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7A112FC" w14:textId="28CE50FF" w:rsidR="007E4568" w:rsidRPr="007E4568" w:rsidRDefault="007E4568" w:rsidP="007E456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годин на тиждень – 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І семестр – 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>32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 години</w:t>
      </w:r>
    </w:p>
    <w:p w14:paraId="796247C0" w14:textId="5E23D8D9" w:rsidR="007E4568" w:rsidRPr="007E4568" w:rsidRDefault="007E4568" w:rsidP="007E456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ІІ семестр – 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>38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 годин</w:t>
      </w:r>
    </w:p>
    <w:p w14:paraId="4A679AD8" w14:textId="3DD063D2" w:rsidR="007E4568" w:rsidRPr="007E4568" w:rsidRDefault="007E4568" w:rsidP="007E456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За рік – 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>70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 години</w:t>
      </w:r>
    </w:p>
    <w:p w14:paraId="03AC2152" w14:textId="77777777" w:rsidR="007E4568" w:rsidRPr="007E4568" w:rsidRDefault="007E4568" w:rsidP="007E4568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4568">
        <w:rPr>
          <w:rFonts w:ascii="Times New Roman" w:hAnsi="Times New Roman" w:cs="Times New Roman"/>
          <w:sz w:val="28"/>
          <w:szCs w:val="28"/>
          <w:lang w:val="uk-UA"/>
        </w:rPr>
        <w:t>І семестр</w:t>
      </w:r>
    </w:p>
    <w:p w14:paraId="00B49018" w14:textId="77777777" w:rsidR="00523BA9" w:rsidRPr="007E4568" w:rsidRDefault="00523BA9" w:rsidP="007E4568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520"/>
        <w:gridCol w:w="1701"/>
        <w:gridCol w:w="5245"/>
        <w:gridCol w:w="1559"/>
      </w:tblGrid>
      <w:tr w:rsidR="00024173" w:rsidRPr="007E4568" w14:paraId="7238C1DD" w14:textId="77777777" w:rsidTr="00224B3F">
        <w:tc>
          <w:tcPr>
            <w:tcW w:w="568" w:type="dxa"/>
          </w:tcPr>
          <w:p w14:paraId="2A088E09" w14:textId="77777777" w:rsidR="00024173" w:rsidRPr="007E4568" w:rsidRDefault="00024173" w:rsidP="007E45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53DCB47" w14:textId="77777777" w:rsidR="00024173" w:rsidRPr="007E4568" w:rsidRDefault="00024173" w:rsidP="007E45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701" w:type="dxa"/>
          </w:tcPr>
          <w:p w14:paraId="4EAC2B96" w14:textId="77777777" w:rsidR="00024173" w:rsidRPr="007E4568" w:rsidRDefault="00024173" w:rsidP="007E4568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5245" w:type="dxa"/>
          </w:tcPr>
          <w:p w14:paraId="3E10F1F2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1EA7FB" w14:textId="77777777" w:rsidR="00024173" w:rsidRPr="007E4568" w:rsidRDefault="00024173" w:rsidP="007E45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  <w:szCs w:val="28"/>
              </w:rPr>
              <w:t>Цифровий контент</w:t>
            </w:r>
          </w:p>
        </w:tc>
        <w:tc>
          <w:tcPr>
            <w:tcW w:w="1559" w:type="dxa"/>
          </w:tcPr>
          <w:p w14:paraId="521F2492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CACD75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  <w:szCs w:val="28"/>
              </w:rPr>
              <w:t>Примітка</w:t>
            </w:r>
          </w:p>
        </w:tc>
      </w:tr>
      <w:tr w:rsidR="00024173" w:rsidRPr="007E4568" w14:paraId="678C1A4A" w14:textId="77777777" w:rsidTr="007E4568">
        <w:trPr>
          <w:trHeight w:val="516"/>
        </w:trPr>
        <w:tc>
          <w:tcPr>
            <w:tcW w:w="15593" w:type="dxa"/>
            <w:gridSpan w:val="5"/>
            <w:shd w:val="clear" w:color="auto" w:fill="92D050"/>
          </w:tcPr>
          <w:p w14:paraId="06723C9E" w14:textId="77777777" w:rsidR="00024173" w:rsidRPr="007E4568" w:rsidRDefault="00024173" w:rsidP="007E4568">
            <w:pPr>
              <w:spacing w:line="240" w:lineRule="auto"/>
              <w:ind w:firstLine="8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ВСТУП </w:t>
            </w:r>
            <w:r w:rsidRPr="007E4568">
              <w:rPr>
                <w:rFonts w:ascii="Times New Roman" w:hAnsi="Times New Roman" w:cs="Times New Roman"/>
                <w:i/>
                <w:sz w:val="28"/>
                <w:szCs w:val="28"/>
              </w:rPr>
              <w:t>(1 година)</w:t>
            </w:r>
          </w:p>
        </w:tc>
      </w:tr>
      <w:tr w:rsidR="00024173" w:rsidRPr="007E4568" w14:paraId="331976DA" w14:textId="77777777" w:rsidTr="00224B3F">
        <w:tc>
          <w:tcPr>
            <w:tcW w:w="568" w:type="dxa"/>
          </w:tcPr>
          <w:p w14:paraId="04D97F20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6EE93DE" w14:textId="77777777" w:rsidR="00024173" w:rsidRPr="007E4568" w:rsidRDefault="00024173" w:rsidP="007E4568">
            <w:pPr>
              <w:pStyle w:val="TableParagraph"/>
              <w:tabs>
                <w:tab w:val="left" w:pos="1444"/>
                <w:tab w:val="left" w:pos="1787"/>
                <w:tab w:val="left" w:pos="2649"/>
                <w:tab w:val="left" w:pos="3033"/>
                <w:tab w:val="left" w:pos="4550"/>
              </w:tabs>
              <w:ind w:left="0"/>
              <w:jc w:val="left"/>
              <w:rPr>
                <w:sz w:val="28"/>
              </w:rPr>
            </w:pPr>
            <w:r w:rsidRPr="007E4568">
              <w:rPr>
                <w:spacing w:val="-2"/>
                <w:sz w:val="28"/>
              </w:rPr>
              <w:t>Напрями</w:t>
            </w:r>
            <w:r w:rsidRPr="007E4568">
              <w:rPr>
                <w:sz w:val="28"/>
              </w:rPr>
              <w:tab/>
            </w:r>
            <w:r w:rsidRPr="007E4568">
              <w:rPr>
                <w:spacing w:val="-10"/>
                <w:sz w:val="28"/>
              </w:rPr>
              <w:t>і</w:t>
            </w:r>
            <w:r w:rsidRPr="007E4568">
              <w:rPr>
                <w:sz w:val="28"/>
              </w:rPr>
              <w:tab/>
            </w:r>
            <w:r w:rsidRPr="007E4568">
              <w:rPr>
                <w:spacing w:val="-2"/>
                <w:sz w:val="28"/>
              </w:rPr>
              <w:t>стилі</w:t>
            </w:r>
            <w:r w:rsidRPr="007E4568">
              <w:rPr>
                <w:sz w:val="28"/>
              </w:rPr>
              <w:tab/>
            </w:r>
            <w:r w:rsidRPr="007E4568">
              <w:rPr>
                <w:spacing w:val="-10"/>
                <w:sz w:val="28"/>
              </w:rPr>
              <w:t>в</w:t>
            </w:r>
            <w:r w:rsidRPr="007E4568">
              <w:rPr>
                <w:sz w:val="28"/>
              </w:rPr>
              <w:tab/>
            </w:r>
            <w:r w:rsidRPr="007E4568">
              <w:rPr>
                <w:spacing w:val="-2"/>
                <w:sz w:val="28"/>
              </w:rPr>
              <w:t>літературі.</w:t>
            </w:r>
            <w:r w:rsidRPr="007E4568">
              <w:rPr>
                <w:sz w:val="28"/>
              </w:rPr>
              <w:tab/>
            </w:r>
            <w:r w:rsidRPr="007E4568">
              <w:rPr>
                <w:spacing w:val="-4"/>
                <w:sz w:val="28"/>
              </w:rPr>
              <w:t xml:space="preserve">Літературний </w:t>
            </w:r>
            <w:r w:rsidRPr="007E4568">
              <w:rPr>
                <w:spacing w:val="-2"/>
                <w:sz w:val="28"/>
              </w:rPr>
              <w:t>процес.</w:t>
            </w:r>
          </w:p>
          <w:p w14:paraId="29AB69B1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sz w:val="28"/>
              </w:rPr>
            </w:pPr>
            <w:r w:rsidRPr="007E4568">
              <w:rPr>
                <w:b/>
                <w:sz w:val="28"/>
              </w:rPr>
              <w:t xml:space="preserve">ТЛ: </w:t>
            </w:r>
            <w:r w:rsidRPr="007E4568">
              <w:rPr>
                <w:i/>
                <w:sz w:val="28"/>
              </w:rPr>
              <w:t>Літературний напрям. Літературний стиль. Літературний процес.</w:t>
            </w:r>
          </w:p>
        </w:tc>
        <w:tc>
          <w:tcPr>
            <w:tcW w:w="1701" w:type="dxa"/>
          </w:tcPr>
          <w:p w14:paraId="30026E10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8452F95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3F43D1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48C" w:rsidRPr="007E4568" w14:paraId="2EFC1957" w14:textId="77777777" w:rsidTr="007E4568">
        <w:tc>
          <w:tcPr>
            <w:tcW w:w="15593" w:type="dxa"/>
            <w:gridSpan w:val="5"/>
            <w:shd w:val="clear" w:color="auto" w:fill="92D050"/>
          </w:tcPr>
          <w:p w14:paraId="72F15F6F" w14:textId="77777777" w:rsidR="00CA048C" w:rsidRPr="007E4568" w:rsidRDefault="00D142B1" w:rsidP="007E4568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7E4568">
              <w:rPr>
                <w:b/>
                <w:sz w:val="28"/>
              </w:rPr>
              <w:t>У</w:t>
            </w:r>
            <w:r w:rsidRPr="007E4568">
              <w:rPr>
                <w:b/>
                <w:spacing w:val="-7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ПОШУКУ</w:t>
            </w:r>
            <w:r w:rsidRPr="007E4568">
              <w:rPr>
                <w:b/>
                <w:spacing w:val="-6"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>ІДЕАЛУ</w:t>
            </w:r>
          </w:p>
          <w:p w14:paraId="30E72826" w14:textId="77777777" w:rsidR="00CA048C" w:rsidRPr="007E4568" w:rsidRDefault="00CA048C" w:rsidP="007E4568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7E4568">
              <w:rPr>
                <w:b/>
                <w:sz w:val="28"/>
              </w:rPr>
              <w:t>Критичне</w:t>
            </w:r>
            <w:r w:rsidRPr="007E4568">
              <w:rPr>
                <w:b/>
                <w:spacing w:val="-20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осмислення</w:t>
            </w:r>
            <w:r w:rsidRPr="007E4568">
              <w:rPr>
                <w:b/>
                <w:spacing w:val="-17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дійсності</w:t>
            </w:r>
            <w:r w:rsidRPr="007E4568">
              <w:rPr>
                <w:b/>
                <w:spacing w:val="-17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в</w:t>
            </w:r>
            <w:r w:rsidRPr="007E4568">
              <w:rPr>
                <w:b/>
                <w:spacing w:val="-17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літературі</w:t>
            </w:r>
            <w:r w:rsidRPr="007E4568">
              <w:rPr>
                <w:b/>
                <w:spacing w:val="-15"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 xml:space="preserve">Просвітництва </w:t>
            </w:r>
            <w:r w:rsidRPr="007E4568">
              <w:rPr>
                <w:i/>
                <w:spacing w:val="-2"/>
                <w:sz w:val="28"/>
              </w:rPr>
              <w:t>(12 годин)</w:t>
            </w:r>
          </w:p>
        </w:tc>
      </w:tr>
      <w:tr w:rsidR="00024173" w:rsidRPr="007E4568" w14:paraId="36A5BD50" w14:textId="77777777" w:rsidTr="00224B3F">
        <w:tc>
          <w:tcPr>
            <w:tcW w:w="568" w:type="dxa"/>
          </w:tcPr>
          <w:p w14:paraId="1864E8CA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72433A1D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sz w:val="28"/>
              </w:rPr>
            </w:pPr>
            <w:r w:rsidRPr="007E4568">
              <w:rPr>
                <w:b/>
                <w:sz w:val="28"/>
              </w:rPr>
              <w:t>Даніель</w:t>
            </w:r>
            <w:r w:rsidRPr="007E4568">
              <w:rPr>
                <w:b/>
                <w:spacing w:val="-9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Дефо.</w:t>
            </w:r>
            <w:r w:rsidRPr="007E4568">
              <w:rPr>
                <w:b/>
                <w:spacing w:val="-13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 xml:space="preserve">«Робінзон Крузо» </w:t>
            </w:r>
            <w:r w:rsidRPr="007E4568">
              <w:rPr>
                <w:sz w:val="28"/>
              </w:rPr>
              <w:t>(ключові епізоди).</w:t>
            </w:r>
          </w:p>
          <w:p w14:paraId="1819553C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 xml:space="preserve">Творча історія роману «Життя та незвичайні і дивовижні пригоди Робінзона Крузо». </w:t>
            </w:r>
          </w:p>
          <w:p w14:paraId="1EE7AB7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</w:rPr>
              <w:t xml:space="preserve">ТЛ: </w:t>
            </w:r>
            <w:r w:rsidRPr="007E4568">
              <w:rPr>
                <w:rFonts w:ascii="Times New Roman" w:hAnsi="Times New Roman" w:cs="Times New Roman"/>
                <w:i/>
                <w:sz w:val="28"/>
              </w:rPr>
              <w:t xml:space="preserve">Робінзонада, псевдодокументальна художня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проза.</w:t>
            </w:r>
          </w:p>
        </w:tc>
        <w:tc>
          <w:tcPr>
            <w:tcW w:w="1701" w:type="dxa"/>
          </w:tcPr>
          <w:p w14:paraId="38A92DA6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D490F19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Просвітництво_вікторина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6D50B1A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https://wordwall.net/uk/resource/60023725</w:t>
              </w:r>
            </w:hyperlink>
          </w:p>
          <w:p w14:paraId="36178FD4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</w:t>
            </w:r>
          </w:p>
          <w:p w14:paraId="40F59860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https://wordwall.net/uk/resource/93417248</w:t>
              </w:r>
            </w:hyperlink>
          </w:p>
        </w:tc>
        <w:tc>
          <w:tcPr>
            <w:tcW w:w="1559" w:type="dxa"/>
          </w:tcPr>
          <w:p w14:paraId="28E364FB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3295B1A" w14:textId="77777777" w:rsidTr="00224B3F">
        <w:tc>
          <w:tcPr>
            <w:tcW w:w="568" w:type="dxa"/>
          </w:tcPr>
          <w:p w14:paraId="0F5C6E85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808B097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«Робінзон Крузо». Сюжет твору.</w:t>
            </w:r>
          </w:p>
          <w:p w14:paraId="58D1FCCC" w14:textId="77777777" w:rsidR="007E4568" w:rsidRPr="007E4568" w:rsidRDefault="007E4568" w:rsidP="007E45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29248412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="00024173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https://vseosvita.ua/u-399iz</w:t>
              </w:r>
            </w:hyperlink>
          </w:p>
        </w:tc>
        <w:tc>
          <w:tcPr>
            <w:tcW w:w="1701" w:type="dxa"/>
          </w:tcPr>
          <w:p w14:paraId="78EB7DAD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D415F90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FFC121F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https://wordwall.net/uk/resource/93546310</w:t>
              </w:r>
            </w:hyperlink>
          </w:p>
          <w:p w14:paraId="144FFE04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Дефо_Крузо_словникова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5BD08F42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https://wordwall.net/uk/resource/93412495</w:t>
              </w:r>
            </w:hyperlink>
          </w:p>
        </w:tc>
        <w:tc>
          <w:tcPr>
            <w:tcW w:w="1559" w:type="dxa"/>
          </w:tcPr>
          <w:p w14:paraId="6B14AC78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49F8DD22" w14:textId="77777777" w:rsidTr="00224B3F">
        <w:tc>
          <w:tcPr>
            <w:tcW w:w="568" w:type="dxa"/>
          </w:tcPr>
          <w:p w14:paraId="3498B050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0B0CBEC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Віра у невичерпні можливості людини в освоєнні</w:t>
            </w:r>
            <w:r w:rsidRPr="007E456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природи</w:t>
            </w:r>
            <w:r w:rsidRPr="007E456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та</w:t>
            </w:r>
            <w:r w:rsidRPr="007E4568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боротьбі</w:t>
            </w:r>
            <w:r w:rsidRPr="007E456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за</w:t>
            </w:r>
            <w:r w:rsidRPr="007E4568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життя.</w:t>
            </w:r>
          </w:p>
        </w:tc>
        <w:tc>
          <w:tcPr>
            <w:tcW w:w="1701" w:type="dxa"/>
          </w:tcPr>
          <w:p w14:paraId="798BF4EC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93FF9EC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Дефо_Крузо_відновлення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тексту:</w:t>
            </w:r>
          </w:p>
          <w:p w14:paraId="766393B2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https://wordwall.net/uk/resource/93553025</w:t>
              </w:r>
            </w:hyperlink>
          </w:p>
          <w:p w14:paraId="65260002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Дефо_кросворд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DDB3FBD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https://wordwall.net/uk/resource/93875363</w:t>
              </w:r>
            </w:hyperlink>
          </w:p>
        </w:tc>
        <w:tc>
          <w:tcPr>
            <w:tcW w:w="1559" w:type="dxa"/>
          </w:tcPr>
          <w:p w14:paraId="5F292EE4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AB3C7CD" w14:textId="77777777" w:rsidTr="00224B3F">
        <w:tc>
          <w:tcPr>
            <w:tcW w:w="568" w:type="dxa"/>
          </w:tcPr>
          <w:p w14:paraId="6B48484D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F0AA1D7" w14:textId="77777777" w:rsidR="00024173" w:rsidRPr="007E4568" w:rsidRDefault="00024173" w:rsidP="007E4568">
            <w:pPr>
              <w:pStyle w:val="TableParagraph"/>
              <w:ind w:left="0"/>
              <w:rPr>
                <w:color w:val="C45911" w:themeColor="accent2" w:themeShade="BF"/>
                <w:sz w:val="28"/>
              </w:rPr>
            </w:pPr>
            <w:r w:rsidRPr="007E4568">
              <w:rPr>
                <w:sz w:val="28"/>
              </w:rPr>
              <w:t>Утілення</w:t>
            </w:r>
            <w:r w:rsidRPr="007E4568">
              <w:rPr>
                <w:spacing w:val="-6"/>
                <w:sz w:val="28"/>
              </w:rPr>
              <w:t xml:space="preserve"> </w:t>
            </w:r>
            <w:r w:rsidRPr="007E4568">
              <w:rPr>
                <w:spacing w:val="-10"/>
                <w:sz w:val="28"/>
              </w:rPr>
              <w:t xml:space="preserve">в </w:t>
            </w:r>
            <w:r w:rsidRPr="007E4568">
              <w:rPr>
                <w:sz w:val="28"/>
              </w:rPr>
              <w:t>образах</w:t>
            </w:r>
            <w:r w:rsidRPr="007E4568">
              <w:rPr>
                <w:spacing w:val="32"/>
                <w:sz w:val="28"/>
              </w:rPr>
              <w:t xml:space="preserve"> </w:t>
            </w:r>
            <w:r w:rsidRPr="007E4568">
              <w:rPr>
                <w:sz w:val="28"/>
              </w:rPr>
              <w:t>Робінзона</w:t>
            </w:r>
            <w:r w:rsidRPr="007E4568">
              <w:rPr>
                <w:spacing w:val="29"/>
                <w:sz w:val="28"/>
              </w:rPr>
              <w:t xml:space="preserve"> </w:t>
            </w:r>
            <w:r w:rsidRPr="007E4568">
              <w:rPr>
                <w:sz w:val="28"/>
              </w:rPr>
              <w:t>Крузо</w:t>
            </w:r>
            <w:r w:rsidRPr="007E4568">
              <w:rPr>
                <w:spacing w:val="33"/>
                <w:sz w:val="28"/>
              </w:rPr>
              <w:t xml:space="preserve"> </w:t>
            </w:r>
            <w:r w:rsidRPr="007E4568">
              <w:rPr>
                <w:sz w:val="28"/>
              </w:rPr>
              <w:t>і</w:t>
            </w:r>
            <w:r w:rsidRPr="007E4568">
              <w:rPr>
                <w:spacing w:val="18"/>
                <w:sz w:val="28"/>
              </w:rPr>
              <w:t xml:space="preserve"> </w:t>
            </w:r>
            <w:r w:rsidRPr="007E4568">
              <w:rPr>
                <w:spacing w:val="-2"/>
                <w:sz w:val="28"/>
              </w:rPr>
              <w:t xml:space="preserve">П'ятниці </w:t>
            </w:r>
            <w:r w:rsidRPr="007E4568">
              <w:rPr>
                <w:sz w:val="28"/>
              </w:rPr>
              <w:t>просвітницьких уявлень про «цивілізовану» та «природну» людину.</w:t>
            </w:r>
          </w:p>
          <w:p w14:paraId="61B132DB" w14:textId="77777777" w:rsidR="007E4568" w:rsidRPr="00B41FB5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33655EEA" w14:textId="77777777" w:rsidR="00024173" w:rsidRPr="007E4568" w:rsidRDefault="00000000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12">
              <w:r w:rsidR="00024173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https://vseosvita.ua/u-393qu</w:t>
              </w:r>
            </w:hyperlink>
          </w:p>
        </w:tc>
        <w:tc>
          <w:tcPr>
            <w:tcW w:w="1701" w:type="dxa"/>
          </w:tcPr>
          <w:p w14:paraId="52F6FC2A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834CA32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Дефо_тест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C3DD26E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13">
              <w:r w:rsidR="00224B3F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https://vseosvita.ua/u-392ws</w:t>
              </w:r>
            </w:hyperlink>
          </w:p>
          <w:p w14:paraId="7ABE9FDF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082D03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FE7DC03" w14:textId="77777777" w:rsidTr="00224B3F">
        <w:tc>
          <w:tcPr>
            <w:tcW w:w="568" w:type="dxa"/>
          </w:tcPr>
          <w:p w14:paraId="7E04B2C0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17F6EF0" w14:textId="4A87F294" w:rsidR="00224B3F" w:rsidRPr="007E4568" w:rsidRDefault="007E4568" w:rsidP="007E45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Діагностувальна робота з теми «У пошуку ідеалу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- 1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» (за ГР3 і ГР4).</w:t>
            </w:r>
          </w:p>
        </w:tc>
        <w:tc>
          <w:tcPr>
            <w:tcW w:w="1701" w:type="dxa"/>
          </w:tcPr>
          <w:p w14:paraId="70CFDABB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107273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77C5B1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4E67EEEC" w14:textId="77777777" w:rsidTr="00224B3F">
        <w:tc>
          <w:tcPr>
            <w:tcW w:w="568" w:type="dxa"/>
          </w:tcPr>
          <w:p w14:paraId="1CF02839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443D0F9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sz w:val="28"/>
              </w:rPr>
            </w:pPr>
            <w:r w:rsidRPr="007E4568">
              <w:rPr>
                <w:b/>
                <w:sz w:val="28"/>
              </w:rPr>
              <w:t>Вольтер. «Простак» (</w:t>
            </w:r>
            <w:r w:rsidRPr="007E4568">
              <w:rPr>
                <w:sz w:val="28"/>
              </w:rPr>
              <w:t>розділи 1-2, 4)</w:t>
            </w:r>
          </w:p>
          <w:p w14:paraId="78B4B81F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Загальне</w:t>
            </w:r>
            <w:r w:rsidRPr="007E456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уявлення</w:t>
            </w:r>
            <w:r w:rsidRPr="007E4568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про</w:t>
            </w:r>
            <w:r w:rsidRPr="007E456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сюжет</w:t>
            </w:r>
            <w:r w:rsidRPr="007E4568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твору.</w:t>
            </w:r>
          </w:p>
          <w:p w14:paraId="48086B08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7E4568">
              <w:rPr>
                <w:rFonts w:ascii="Times New Roman" w:hAnsi="Times New Roman" w:cs="Times New Roman"/>
                <w:b/>
                <w:i/>
                <w:sz w:val="28"/>
              </w:rPr>
              <w:t xml:space="preserve">ТЛ: </w:t>
            </w:r>
            <w:r w:rsidRPr="007E4568">
              <w:rPr>
                <w:rFonts w:ascii="Times New Roman" w:hAnsi="Times New Roman" w:cs="Times New Roman"/>
                <w:i/>
                <w:sz w:val="28"/>
              </w:rPr>
              <w:t>Філософська повість.</w:t>
            </w:r>
          </w:p>
          <w:p w14:paraId="6C664567" w14:textId="77777777" w:rsidR="007E4568" w:rsidRPr="00B41FB5" w:rsidRDefault="007E4568" w:rsidP="007E45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20420914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4">
              <w:r w:rsidR="00024173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https://vseosvita.ua/u-399j5</w:t>
              </w:r>
            </w:hyperlink>
          </w:p>
        </w:tc>
        <w:tc>
          <w:tcPr>
            <w:tcW w:w="1701" w:type="dxa"/>
          </w:tcPr>
          <w:p w14:paraId="2062FEF0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0DAF948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3B9A0C8F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https://wordwall.net/uk/resource/93452034</w:t>
              </w:r>
            </w:hyperlink>
          </w:p>
          <w:p w14:paraId="1FE095C7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DEC63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4779A88" w14:textId="77777777" w:rsidTr="00224B3F">
        <w:tc>
          <w:tcPr>
            <w:tcW w:w="568" w:type="dxa"/>
          </w:tcPr>
          <w:p w14:paraId="0445A8A2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7F62FA9B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 xml:space="preserve">Протиставлення «природної» людини </w:t>
            </w:r>
            <w:proofErr w:type="spellStart"/>
            <w:r w:rsidRPr="007E4568">
              <w:rPr>
                <w:rFonts w:ascii="Times New Roman" w:hAnsi="Times New Roman" w:cs="Times New Roman"/>
                <w:sz w:val="28"/>
              </w:rPr>
              <w:t>Гурона</w:t>
            </w:r>
            <w:proofErr w:type="spellEnd"/>
            <w:r w:rsidRPr="007E4568">
              <w:rPr>
                <w:rFonts w:ascii="Times New Roman" w:hAnsi="Times New Roman" w:cs="Times New Roman"/>
                <w:sz w:val="28"/>
              </w:rPr>
              <w:t xml:space="preserve"> і «цивілізованого» французького суспільства.</w:t>
            </w:r>
          </w:p>
        </w:tc>
        <w:tc>
          <w:tcPr>
            <w:tcW w:w="1701" w:type="dxa"/>
          </w:tcPr>
          <w:p w14:paraId="13350F8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5A0CA29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Вольтер_Простак_упізнай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персонаж</w:t>
            </w:r>
          </w:p>
          <w:p w14:paraId="3478823A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https://wordwall.net/uk/resource/93956477</w:t>
              </w:r>
            </w:hyperlink>
          </w:p>
          <w:p w14:paraId="0E28C450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CFFF15A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https://wordwall.net/uk/resource/93985156</w:t>
              </w:r>
            </w:hyperlink>
          </w:p>
        </w:tc>
        <w:tc>
          <w:tcPr>
            <w:tcW w:w="1559" w:type="dxa"/>
          </w:tcPr>
          <w:p w14:paraId="11DADDB1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20400B1" w14:textId="77777777" w:rsidTr="00224B3F">
        <w:tc>
          <w:tcPr>
            <w:tcW w:w="568" w:type="dxa"/>
          </w:tcPr>
          <w:p w14:paraId="4B7014F8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5E14576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sz w:val="28"/>
              </w:rPr>
            </w:pPr>
            <w:r w:rsidRPr="007E4568">
              <w:rPr>
                <w:sz w:val="28"/>
              </w:rPr>
              <w:t xml:space="preserve">Образи </w:t>
            </w:r>
            <w:proofErr w:type="spellStart"/>
            <w:r w:rsidRPr="007E4568">
              <w:rPr>
                <w:sz w:val="28"/>
              </w:rPr>
              <w:t>Гурона</w:t>
            </w:r>
            <w:proofErr w:type="spellEnd"/>
            <w:r w:rsidRPr="007E4568">
              <w:rPr>
                <w:sz w:val="28"/>
              </w:rPr>
              <w:t xml:space="preserve"> і Сент-Ів.</w:t>
            </w:r>
          </w:p>
          <w:p w14:paraId="5AABCF4C" w14:textId="77777777" w:rsidR="007E4568" w:rsidRPr="00B41FB5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050ED423" w14:textId="77777777" w:rsidR="00024173" w:rsidRPr="007E4568" w:rsidRDefault="00000000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  <w:hyperlink r:id="rId18">
              <w:r w:rsidR="00024173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https://vseosvita.ua/u-393qx</w:t>
              </w:r>
            </w:hyperlink>
          </w:p>
        </w:tc>
        <w:tc>
          <w:tcPr>
            <w:tcW w:w="1701" w:type="dxa"/>
          </w:tcPr>
          <w:p w14:paraId="24ED0494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3D56EA5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Вольтер_кросворд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E02715B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https://wordwall.net/uk/resource/93985400</w:t>
              </w:r>
            </w:hyperlink>
          </w:p>
          <w:p w14:paraId="5EC3797D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Вольтер_тест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C188A8D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224B3F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https://vseosvita.ua/u-394q3</w:t>
              </w:r>
            </w:hyperlink>
          </w:p>
        </w:tc>
        <w:tc>
          <w:tcPr>
            <w:tcW w:w="1559" w:type="dxa"/>
          </w:tcPr>
          <w:p w14:paraId="24880A68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233F8B1D" w14:textId="77777777" w:rsidTr="00224B3F">
        <w:tc>
          <w:tcPr>
            <w:tcW w:w="568" w:type="dxa"/>
          </w:tcPr>
          <w:p w14:paraId="3E9B2FA9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2804A6C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Просвітницькі ідеї у повісті, критика французької дійсності.</w:t>
            </w:r>
            <w:r w:rsidRPr="007E45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6EB3FDE1" w14:textId="77777777" w:rsidR="00024173" w:rsidRPr="007E4568" w:rsidRDefault="00024173" w:rsidP="007E4568">
            <w:pPr>
              <w:pStyle w:val="TableParagraph"/>
              <w:ind w:left="0"/>
              <w:rPr>
                <w:i/>
                <w:sz w:val="28"/>
              </w:rPr>
            </w:pPr>
            <w:r w:rsidRPr="007E4568">
              <w:rPr>
                <w:b/>
                <w:i/>
                <w:sz w:val="28"/>
              </w:rPr>
              <w:t>ТЛ:</w:t>
            </w:r>
            <w:r w:rsidRPr="007E4568">
              <w:rPr>
                <w:i/>
                <w:sz w:val="28"/>
              </w:rPr>
              <w:t xml:space="preserve"> Поглиблення поняття про</w:t>
            </w:r>
            <w:r w:rsidRPr="007E4568">
              <w:rPr>
                <w:i/>
                <w:spacing w:val="40"/>
                <w:sz w:val="28"/>
              </w:rPr>
              <w:t xml:space="preserve"> </w:t>
            </w:r>
            <w:r w:rsidRPr="007E4568">
              <w:rPr>
                <w:i/>
                <w:sz w:val="28"/>
              </w:rPr>
              <w:t>сатиру.</w:t>
            </w:r>
          </w:p>
        </w:tc>
        <w:tc>
          <w:tcPr>
            <w:tcW w:w="1701" w:type="dxa"/>
          </w:tcPr>
          <w:p w14:paraId="0A1F891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6DBF86C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Вольтер_Простак_словникова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6FD62DBC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https://wordwall.net/uk/resource/93942298</w:t>
              </w:r>
            </w:hyperlink>
          </w:p>
          <w:p w14:paraId="06A571B9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087364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2F278F31" w14:textId="77777777" w:rsidTr="00224B3F">
        <w:trPr>
          <w:trHeight w:val="1136"/>
        </w:trPr>
        <w:tc>
          <w:tcPr>
            <w:tcW w:w="568" w:type="dxa"/>
          </w:tcPr>
          <w:p w14:paraId="57C88B76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439B02FC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b/>
                <w:spacing w:val="-10"/>
                <w:sz w:val="28"/>
                <w:szCs w:val="28"/>
              </w:rPr>
            </w:pPr>
            <w:r w:rsidRPr="007E4568">
              <w:rPr>
                <w:b/>
                <w:sz w:val="28"/>
                <w:szCs w:val="28"/>
              </w:rPr>
              <w:t xml:space="preserve">ПЧ №1. </w:t>
            </w:r>
            <w:r w:rsidRPr="007E4568">
              <w:rPr>
                <w:sz w:val="28"/>
              </w:rPr>
              <w:t>Джонатан</w:t>
            </w:r>
            <w:r w:rsidRPr="007E4568">
              <w:rPr>
                <w:spacing w:val="-7"/>
                <w:sz w:val="28"/>
              </w:rPr>
              <w:t xml:space="preserve"> </w:t>
            </w:r>
            <w:r w:rsidRPr="007E4568">
              <w:rPr>
                <w:sz w:val="28"/>
              </w:rPr>
              <w:t>Свіфт</w:t>
            </w:r>
            <w:r w:rsidRPr="007E4568">
              <w:rPr>
                <w:spacing w:val="-7"/>
                <w:sz w:val="28"/>
              </w:rPr>
              <w:t xml:space="preserve"> </w:t>
            </w:r>
            <w:r w:rsidRPr="007E4568">
              <w:rPr>
                <w:sz w:val="28"/>
              </w:rPr>
              <w:t>«Мандри</w:t>
            </w:r>
            <w:r w:rsidRPr="007E4568">
              <w:rPr>
                <w:spacing w:val="-6"/>
                <w:sz w:val="28"/>
              </w:rPr>
              <w:t xml:space="preserve"> </w:t>
            </w:r>
            <w:r w:rsidRPr="007E4568">
              <w:rPr>
                <w:spacing w:val="-2"/>
                <w:sz w:val="28"/>
              </w:rPr>
              <w:t xml:space="preserve">Гуллівера» (подорож до ліліпутів). Просвітницький ідеал людини з точки зору </w:t>
            </w:r>
            <w:proofErr w:type="spellStart"/>
            <w:r w:rsidRPr="007E4568">
              <w:rPr>
                <w:spacing w:val="-2"/>
                <w:sz w:val="28"/>
              </w:rPr>
              <w:t>Свіфта</w:t>
            </w:r>
            <w:proofErr w:type="spellEnd"/>
            <w:r w:rsidRPr="007E4568">
              <w:rPr>
                <w:spacing w:val="-2"/>
                <w:sz w:val="28"/>
              </w:rPr>
              <w:t>.</w:t>
            </w:r>
          </w:p>
        </w:tc>
        <w:tc>
          <w:tcPr>
            <w:tcW w:w="1701" w:type="dxa"/>
          </w:tcPr>
          <w:p w14:paraId="2CCE649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F52BE1" w14:textId="77777777" w:rsidR="00224B3F" w:rsidRPr="007E4568" w:rsidRDefault="00224B3F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Свіфт_Гуллівер_вікторина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CA10D5C" w14:textId="77777777" w:rsidR="00224B3F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 w:rsidR="00224B3F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https://wordwall.net/uk/resource/60399719</w:t>
              </w:r>
            </w:hyperlink>
          </w:p>
          <w:p w14:paraId="598A6C38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668C77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717D857F" w14:textId="77777777" w:rsidTr="00224B3F">
        <w:tc>
          <w:tcPr>
            <w:tcW w:w="568" w:type="dxa"/>
          </w:tcPr>
          <w:p w14:paraId="1BAD1C1A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B1BC7F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Робінзон, Простак, Гуллівер. Порівняльна характеристика персонажів з точки зору вимог доби Просвітництва (усно).</w:t>
            </w:r>
          </w:p>
        </w:tc>
        <w:tc>
          <w:tcPr>
            <w:tcW w:w="1701" w:type="dxa"/>
          </w:tcPr>
          <w:p w14:paraId="53D43E1A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05F5BB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4D4C86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20686DBF" w14:textId="77777777" w:rsidTr="00224B3F">
        <w:tc>
          <w:tcPr>
            <w:tcW w:w="568" w:type="dxa"/>
          </w:tcPr>
          <w:p w14:paraId="77774AA6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1CCCBC46" w14:textId="18275CEE" w:rsidR="007E4568" w:rsidRPr="0080685E" w:rsidRDefault="007E4568" w:rsidP="007E45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Діагностувальна робота з теми «У пошуку ідеалу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- 2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» (за ГР3 і ГР4).</w:t>
            </w:r>
          </w:p>
          <w:p w14:paraId="2C81BA8F" w14:textId="77777777" w:rsidR="00FA5702" w:rsidRPr="007E4568" w:rsidRDefault="00FA5702" w:rsidP="007E45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7DED452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A841580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397C76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2B1" w:rsidRPr="007E4568" w14:paraId="0691A1B3" w14:textId="77777777" w:rsidTr="007E4568">
        <w:trPr>
          <w:trHeight w:val="879"/>
        </w:trPr>
        <w:tc>
          <w:tcPr>
            <w:tcW w:w="15593" w:type="dxa"/>
            <w:gridSpan w:val="5"/>
            <w:shd w:val="clear" w:color="auto" w:fill="92D050"/>
          </w:tcPr>
          <w:p w14:paraId="6146F8AC" w14:textId="77777777" w:rsidR="00D142B1" w:rsidRPr="007E4568" w:rsidRDefault="00D142B1" w:rsidP="007E4568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7E4568">
              <w:rPr>
                <w:b/>
                <w:sz w:val="28"/>
              </w:rPr>
              <w:t>ПІСНІ</w:t>
            </w:r>
            <w:r w:rsidRPr="007E4568">
              <w:rPr>
                <w:b/>
                <w:spacing w:val="-12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ЛЬОДУ</w:t>
            </w:r>
            <w:r w:rsidRPr="007E4568">
              <w:rPr>
                <w:b/>
                <w:spacing w:val="-9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Й</w:t>
            </w:r>
            <w:r w:rsidRPr="007E4568">
              <w:rPr>
                <w:b/>
                <w:spacing w:val="-10"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>ПОЛУМ’Я</w:t>
            </w:r>
          </w:p>
          <w:p w14:paraId="7ABED8D7" w14:textId="77777777" w:rsidR="00D142B1" w:rsidRPr="007E4568" w:rsidRDefault="00D142B1" w:rsidP="007E4568">
            <w:pPr>
              <w:pStyle w:val="TableParagraph"/>
              <w:ind w:left="0"/>
              <w:jc w:val="center"/>
              <w:rPr>
                <w:b/>
                <w:sz w:val="28"/>
              </w:rPr>
            </w:pPr>
            <w:r w:rsidRPr="007E4568">
              <w:rPr>
                <w:b/>
                <w:spacing w:val="-2"/>
                <w:sz w:val="28"/>
              </w:rPr>
              <w:t>Еволюція</w:t>
            </w:r>
            <w:r w:rsidRPr="007E4568">
              <w:rPr>
                <w:b/>
                <w:spacing w:val="-5"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>романтичного</w:t>
            </w:r>
            <w:r w:rsidRPr="007E4568">
              <w:rPr>
                <w:b/>
                <w:spacing w:val="-4"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>ідеалу</w:t>
            </w:r>
            <w:r w:rsidRPr="007E4568">
              <w:rPr>
                <w:b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 xml:space="preserve">в європейській літературі </w:t>
            </w:r>
            <w:r w:rsidRPr="007E4568">
              <w:rPr>
                <w:i/>
                <w:spacing w:val="-2"/>
                <w:sz w:val="28"/>
              </w:rPr>
              <w:t>(18 годин)</w:t>
            </w:r>
          </w:p>
        </w:tc>
      </w:tr>
      <w:tr w:rsidR="00024173" w:rsidRPr="007E4568" w14:paraId="6D5544FE" w14:textId="77777777" w:rsidTr="00224B3F">
        <w:tc>
          <w:tcPr>
            <w:tcW w:w="568" w:type="dxa"/>
          </w:tcPr>
          <w:p w14:paraId="1BF51198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23B0A539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sz w:val="28"/>
              </w:rPr>
            </w:pPr>
            <w:r w:rsidRPr="007E4568">
              <w:rPr>
                <w:b/>
                <w:sz w:val="28"/>
              </w:rPr>
              <w:t>Е.Т.А. Гофман. «Крихітка Цахес»</w:t>
            </w:r>
            <w:r w:rsidRPr="007E4568">
              <w:rPr>
                <w:sz w:val="28"/>
              </w:rPr>
              <w:t xml:space="preserve"> (розділи 1-3, 6-7, 9-10)</w:t>
            </w:r>
          </w:p>
          <w:p w14:paraId="4ABF4D9A" w14:textId="02335F81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>«Крихітка</w:t>
            </w:r>
            <w:r w:rsidRPr="007E4568">
              <w:rPr>
                <w:rFonts w:ascii="Times New Roman" w:hAnsi="Times New Roman" w:cs="Times New Roman"/>
                <w:sz w:val="28"/>
              </w:rPr>
              <w:tab/>
            </w:r>
            <w:proofErr w:type="spellStart"/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>Цахес</w:t>
            </w:r>
            <w:proofErr w:type="spellEnd"/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>»</w:t>
            </w:r>
            <w:r w:rsidR="007E456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pacing w:val="-6"/>
                <w:sz w:val="28"/>
              </w:rPr>
              <w:t>як</w:t>
            </w:r>
            <w:r w:rsidR="007E4568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 xml:space="preserve">зразок </w:t>
            </w:r>
            <w:r w:rsidRPr="007E4568">
              <w:rPr>
                <w:rFonts w:ascii="Times New Roman" w:hAnsi="Times New Roman" w:cs="Times New Roman"/>
                <w:sz w:val="28"/>
              </w:rPr>
              <w:t>романтико-філософської казки.</w:t>
            </w:r>
          </w:p>
          <w:p w14:paraId="2810FB3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i/>
                <w:spacing w:val="-2"/>
                <w:sz w:val="28"/>
              </w:rPr>
              <w:t>ТЛ:</w:t>
            </w:r>
            <w:r w:rsidRPr="007E4568">
              <w:rPr>
                <w:rFonts w:ascii="Times New Roman" w:hAnsi="Times New Roman" w:cs="Times New Roman"/>
                <w:b/>
                <w:i/>
                <w:spacing w:val="-10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Філософська</w:t>
            </w:r>
            <w:r w:rsidRPr="007E4568">
              <w:rPr>
                <w:rFonts w:ascii="Times New Roman" w:hAnsi="Times New Roman" w:cs="Times New Roman"/>
                <w:i/>
                <w:spacing w:val="-6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казка.</w:t>
            </w:r>
          </w:p>
        </w:tc>
        <w:tc>
          <w:tcPr>
            <w:tcW w:w="1701" w:type="dxa"/>
          </w:tcPr>
          <w:p w14:paraId="2E833B6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B8A11D7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</w:t>
            </w:r>
          </w:p>
          <w:p w14:paraId="7ADB4CE1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https://wordwall.net/uk/resource/94330530</w:t>
              </w:r>
            </w:hyperlink>
          </w:p>
          <w:p w14:paraId="4A21439B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Гофман_Цахес_словникова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792B727D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https://wordwall.net/uk/resource/94422808</w:t>
              </w:r>
            </w:hyperlink>
          </w:p>
        </w:tc>
        <w:tc>
          <w:tcPr>
            <w:tcW w:w="1559" w:type="dxa"/>
          </w:tcPr>
          <w:p w14:paraId="12D415C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5E5C44EA" w14:textId="77777777" w:rsidTr="00224B3F">
        <w:tc>
          <w:tcPr>
            <w:tcW w:w="568" w:type="dxa"/>
          </w:tcPr>
          <w:p w14:paraId="7B44B736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16358509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Критика ідей Просвітництва у творі.</w:t>
            </w:r>
          </w:p>
          <w:p w14:paraId="1E3D6BD6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5EA1BF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A6FEE49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Гофман_Цахес_сюжет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3152E74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https://wordwall.net/uk/resource/94458458</w:t>
              </w:r>
            </w:hyperlink>
          </w:p>
          <w:p w14:paraId="5EA3DA00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Гофман_Цахес_персонажі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EEF253E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https://wordwall.net/uk/resource/94425761</w:t>
              </w:r>
            </w:hyperlink>
          </w:p>
        </w:tc>
        <w:tc>
          <w:tcPr>
            <w:tcW w:w="1559" w:type="dxa"/>
          </w:tcPr>
          <w:p w14:paraId="477493F0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4A7B5DFF" w14:textId="77777777" w:rsidTr="00224B3F">
        <w:tc>
          <w:tcPr>
            <w:tcW w:w="568" w:type="dxa"/>
          </w:tcPr>
          <w:p w14:paraId="14CC9FF9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921DA9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 xml:space="preserve">Протистояння митця світу </w:t>
            </w:r>
            <w:proofErr w:type="spellStart"/>
            <w:r w:rsidRPr="007E4568">
              <w:rPr>
                <w:rFonts w:ascii="Times New Roman" w:hAnsi="Times New Roman" w:cs="Times New Roman"/>
                <w:sz w:val="28"/>
              </w:rPr>
              <w:t>самозасліплених</w:t>
            </w:r>
            <w:proofErr w:type="spellEnd"/>
            <w:r w:rsidRPr="007E4568">
              <w:rPr>
                <w:rFonts w:ascii="Times New Roman" w:hAnsi="Times New Roman" w:cs="Times New Roman"/>
                <w:sz w:val="28"/>
              </w:rPr>
              <w:t xml:space="preserve"> філістерів.</w:t>
            </w:r>
          </w:p>
          <w:p w14:paraId="72CAAE9C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9990E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257EB77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Гофман_Цахес_упізнай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персонаж:</w:t>
            </w:r>
          </w:p>
          <w:p w14:paraId="31F12B5E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https://wordwall.net/uk/resource/94298526</w:t>
              </w:r>
            </w:hyperlink>
          </w:p>
        </w:tc>
        <w:tc>
          <w:tcPr>
            <w:tcW w:w="1559" w:type="dxa"/>
          </w:tcPr>
          <w:p w14:paraId="0C1987CC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7077D6D2" w14:textId="77777777" w:rsidTr="00224B3F">
        <w:tc>
          <w:tcPr>
            <w:tcW w:w="568" w:type="dxa"/>
          </w:tcPr>
          <w:p w14:paraId="79D1E503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44B9B14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Історія злету і падіння Цахеса, її причини і наслідки.</w:t>
            </w:r>
          </w:p>
          <w:p w14:paraId="5F8DFB9B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1CA40A36" w14:textId="64FA555A" w:rsidR="00024173" w:rsidRPr="007E4568" w:rsidRDefault="007E4568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https://vseosvita.ua/u-395iz</w:t>
              </w:r>
            </w:hyperlink>
          </w:p>
        </w:tc>
        <w:tc>
          <w:tcPr>
            <w:tcW w:w="1701" w:type="dxa"/>
          </w:tcPr>
          <w:p w14:paraId="5C288020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8C8228B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0E1FCF2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https://wordwall.net/uk/resource/94479072</w:t>
              </w:r>
            </w:hyperlink>
          </w:p>
          <w:p w14:paraId="08B1B093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Гофман_тест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3CFB705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041DC4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https://vseosvita.ua/u-14lhi</w:t>
              </w:r>
            </w:hyperlink>
          </w:p>
        </w:tc>
        <w:tc>
          <w:tcPr>
            <w:tcW w:w="1559" w:type="dxa"/>
          </w:tcPr>
          <w:p w14:paraId="72ACF675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05D9660" w14:textId="77777777" w:rsidTr="00224B3F">
        <w:tc>
          <w:tcPr>
            <w:tcW w:w="568" w:type="dxa"/>
          </w:tcPr>
          <w:p w14:paraId="40791AEB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010A811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Іронія і гротеск як ознаки стилю Гофмана.</w:t>
            </w:r>
          </w:p>
          <w:p w14:paraId="0B0803EA" w14:textId="77777777" w:rsidR="00024173" w:rsidRPr="007E4568" w:rsidRDefault="00024173" w:rsidP="007E4568">
            <w:pPr>
              <w:pStyle w:val="TableParagraph"/>
              <w:ind w:left="0"/>
              <w:rPr>
                <w:i/>
                <w:spacing w:val="-2"/>
                <w:sz w:val="28"/>
              </w:rPr>
            </w:pPr>
            <w:r w:rsidRPr="007E4568">
              <w:rPr>
                <w:b/>
                <w:i/>
                <w:spacing w:val="-2"/>
                <w:sz w:val="28"/>
              </w:rPr>
              <w:t>ТЛ:</w:t>
            </w:r>
            <w:r w:rsidRPr="007E4568">
              <w:rPr>
                <w:b/>
                <w:i/>
                <w:spacing w:val="-10"/>
                <w:sz w:val="28"/>
              </w:rPr>
              <w:t xml:space="preserve"> </w:t>
            </w:r>
            <w:r w:rsidRPr="007E4568">
              <w:rPr>
                <w:i/>
                <w:spacing w:val="-2"/>
                <w:sz w:val="28"/>
              </w:rPr>
              <w:t>Гротеск.</w:t>
            </w:r>
          </w:p>
          <w:p w14:paraId="4D8ADB56" w14:textId="77777777" w:rsidR="00FA5702" w:rsidRPr="007E4568" w:rsidRDefault="00FA5702" w:rsidP="007E4568">
            <w:pPr>
              <w:pStyle w:val="TableParagraph"/>
              <w:ind w:left="0"/>
              <w:rPr>
                <w:i/>
                <w:sz w:val="28"/>
              </w:rPr>
            </w:pPr>
          </w:p>
        </w:tc>
        <w:tc>
          <w:tcPr>
            <w:tcW w:w="1701" w:type="dxa"/>
          </w:tcPr>
          <w:p w14:paraId="630D417A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E95D591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2ED2E6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5ADC9B2A" w14:textId="77777777" w:rsidTr="00224B3F">
        <w:tc>
          <w:tcPr>
            <w:tcW w:w="568" w:type="dxa"/>
          </w:tcPr>
          <w:p w14:paraId="715EAC07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57FA6980" w14:textId="77777777" w:rsidR="00024173" w:rsidRPr="007E4568" w:rsidRDefault="00FA5702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Есе на літературному матеріалі і за наслідками життєвих спостережень (з приводу актуальності проблем, піднятих у творі).</w:t>
            </w:r>
          </w:p>
        </w:tc>
        <w:tc>
          <w:tcPr>
            <w:tcW w:w="1701" w:type="dxa"/>
          </w:tcPr>
          <w:p w14:paraId="3CAE2F2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153312D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924E8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69116874" w14:textId="77777777" w:rsidTr="00224B3F">
        <w:tc>
          <w:tcPr>
            <w:tcW w:w="568" w:type="dxa"/>
          </w:tcPr>
          <w:p w14:paraId="5C39901E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602CDC9C" w14:textId="17EFDB63" w:rsidR="008F7313" w:rsidRPr="007E4568" w:rsidRDefault="007E4568" w:rsidP="007E45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на робота з теми «Пісні льоду і полум’я - 1» (за ГР3 і ГР4) </w:t>
            </w:r>
          </w:p>
        </w:tc>
        <w:tc>
          <w:tcPr>
            <w:tcW w:w="1701" w:type="dxa"/>
          </w:tcPr>
          <w:p w14:paraId="341833ED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8CCA1D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328B28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3E19A5E8" w14:textId="77777777" w:rsidTr="00224B3F">
        <w:tc>
          <w:tcPr>
            <w:tcW w:w="568" w:type="dxa"/>
          </w:tcPr>
          <w:p w14:paraId="5BE10BC5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638D7867" w14:textId="77777777" w:rsidR="00024173" w:rsidRPr="007E4568" w:rsidRDefault="00024173" w:rsidP="007E4568">
            <w:pPr>
              <w:pStyle w:val="TableParagraph"/>
              <w:tabs>
                <w:tab w:val="left" w:pos="1986"/>
                <w:tab w:val="left" w:pos="3223"/>
                <w:tab w:val="left" w:pos="4682"/>
                <w:tab w:val="left" w:pos="5582"/>
              </w:tabs>
              <w:ind w:left="0"/>
              <w:jc w:val="left"/>
              <w:rPr>
                <w:sz w:val="28"/>
              </w:rPr>
            </w:pPr>
            <w:r w:rsidRPr="007E4568">
              <w:rPr>
                <w:b/>
                <w:sz w:val="28"/>
              </w:rPr>
              <w:t xml:space="preserve">Джордж Байрон. «Хотів би жити знов у </w:t>
            </w:r>
            <w:r w:rsidRPr="007E4568">
              <w:rPr>
                <w:b/>
                <w:spacing w:val="-2"/>
                <w:sz w:val="28"/>
              </w:rPr>
              <w:t>горах…»</w:t>
            </w:r>
            <w:r w:rsidRPr="007E4568">
              <w:rPr>
                <w:b/>
                <w:sz w:val="28"/>
              </w:rPr>
              <w:t xml:space="preserve"> </w:t>
            </w:r>
          </w:p>
          <w:p w14:paraId="45510094" w14:textId="77777777" w:rsidR="00024173" w:rsidRPr="007E4568" w:rsidRDefault="00024173" w:rsidP="007E4568">
            <w:pPr>
              <w:pStyle w:val="TableParagraph"/>
              <w:tabs>
                <w:tab w:val="left" w:pos="1986"/>
                <w:tab w:val="left" w:pos="3223"/>
                <w:tab w:val="left" w:pos="4682"/>
                <w:tab w:val="left" w:pos="5582"/>
              </w:tabs>
              <w:ind w:left="0"/>
              <w:rPr>
                <w:b/>
                <w:sz w:val="28"/>
              </w:rPr>
            </w:pPr>
            <w:r w:rsidRPr="007E4568">
              <w:rPr>
                <w:sz w:val="28"/>
              </w:rPr>
              <w:t xml:space="preserve">Байрон як представник активного крила романтизму. Теми світової скорботи та активного перетворення світу у його творчості. Протистояння мрії і дійсності у вірші </w:t>
            </w:r>
            <w:r w:rsidRPr="007E4568">
              <w:rPr>
                <w:b/>
                <w:sz w:val="28"/>
              </w:rPr>
              <w:t>«Хотів би жити знов у горах…».</w:t>
            </w:r>
          </w:p>
          <w:p w14:paraId="4F8FFC97" w14:textId="77777777" w:rsidR="00024173" w:rsidRPr="007E4568" w:rsidRDefault="00024173" w:rsidP="007E4568">
            <w:pPr>
              <w:pStyle w:val="TableParagraph"/>
              <w:tabs>
                <w:tab w:val="left" w:pos="247"/>
                <w:tab w:val="left" w:pos="814"/>
              </w:tabs>
              <w:ind w:left="0"/>
              <w:jc w:val="left"/>
              <w:rPr>
                <w:i/>
                <w:sz w:val="28"/>
              </w:rPr>
            </w:pPr>
            <w:r w:rsidRPr="007E4568">
              <w:rPr>
                <w:b/>
                <w:i/>
                <w:sz w:val="28"/>
              </w:rPr>
              <w:t xml:space="preserve">ТЛ: </w:t>
            </w:r>
            <w:r w:rsidRPr="007E4568">
              <w:rPr>
                <w:i/>
                <w:sz w:val="28"/>
              </w:rPr>
              <w:t>Байронічний герой.</w:t>
            </w:r>
          </w:p>
        </w:tc>
        <w:tc>
          <w:tcPr>
            <w:tcW w:w="1701" w:type="dxa"/>
          </w:tcPr>
          <w:p w14:paraId="61DA09FD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4BE26A6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0DDD6BD3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https://wordwall.net/uk/resource/94427023</w:t>
              </w:r>
            </w:hyperlink>
          </w:p>
          <w:p w14:paraId="027E3601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Байрон_Хотів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би…_відновлення тексту:</w:t>
            </w:r>
          </w:p>
          <w:p w14:paraId="3EEA6841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https://wordwall.net/uk/resource/94506931</w:t>
              </w:r>
            </w:hyperlink>
          </w:p>
          <w:p w14:paraId="41AE5FAE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Байрон_поезії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_ засоби виразності:</w:t>
            </w:r>
          </w:p>
          <w:p w14:paraId="59996D6D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https://wordwall.net/uk/resource/94544795</w:t>
              </w:r>
            </w:hyperlink>
          </w:p>
        </w:tc>
        <w:tc>
          <w:tcPr>
            <w:tcW w:w="1559" w:type="dxa"/>
          </w:tcPr>
          <w:p w14:paraId="6E07D8EB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1619B097" w14:textId="77777777" w:rsidTr="00224B3F">
        <w:tc>
          <w:tcPr>
            <w:tcW w:w="568" w:type="dxa"/>
          </w:tcPr>
          <w:p w14:paraId="78FE9CE7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5AD6522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 xml:space="preserve">Романтичне трактування української історії у поемі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«Мазепа»</w:t>
            </w:r>
            <w:r w:rsidRPr="007E4568">
              <w:rPr>
                <w:rFonts w:ascii="Times New Roman" w:hAnsi="Times New Roman" w:cs="Times New Roman"/>
                <w:sz w:val="28"/>
              </w:rPr>
              <w:t xml:space="preserve">. Історична основа та її художня інтерпретація. Особливості композиції твору. </w:t>
            </w:r>
          </w:p>
          <w:p w14:paraId="6B19EB3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i/>
                <w:sz w:val="28"/>
              </w:rPr>
              <w:t xml:space="preserve">ТЛ: </w:t>
            </w:r>
            <w:r w:rsidRPr="007E4568">
              <w:rPr>
                <w:rFonts w:ascii="Times New Roman" w:hAnsi="Times New Roman" w:cs="Times New Roman"/>
                <w:i/>
                <w:sz w:val="28"/>
              </w:rPr>
              <w:t>Поглиблення знань про поему. Засоби художньої виразності (збагачення знань).</w:t>
            </w:r>
          </w:p>
        </w:tc>
        <w:tc>
          <w:tcPr>
            <w:tcW w:w="1701" w:type="dxa"/>
          </w:tcPr>
          <w:p w14:paraId="5C62A44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F443FD5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Байрон_Мазепа_вікторина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851AFA4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https://wordwall.net/uk/resource/81599705</w:t>
              </w:r>
            </w:hyperlink>
          </w:p>
          <w:p w14:paraId="40CBD136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Байрон_тест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625EC04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35">
              <w:r w:rsidR="00041DC4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https://vseosvita.ua/u-z11o</w:t>
              </w:r>
            </w:hyperlink>
          </w:p>
          <w:p w14:paraId="57DC48C4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8E075F3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5FA79A6B" w14:textId="77777777" w:rsidTr="00224B3F">
        <w:tc>
          <w:tcPr>
            <w:tcW w:w="568" w:type="dxa"/>
          </w:tcPr>
          <w:p w14:paraId="72984501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569C2163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Образ Мазепи, його специфіка. Значення поеми для популяризації української тематики у Європі.</w:t>
            </w:r>
          </w:p>
          <w:p w14:paraId="3EB9ADB4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7E4568">
              <w:rPr>
                <w:rFonts w:ascii="Times New Roman" w:hAnsi="Times New Roman" w:cs="Times New Roman"/>
                <w:b/>
                <w:i/>
                <w:sz w:val="28"/>
              </w:rPr>
              <w:t>ТЛ: «</w:t>
            </w:r>
            <w:r w:rsidRPr="007E4568">
              <w:rPr>
                <w:rFonts w:ascii="Times New Roman" w:hAnsi="Times New Roman" w:cs="Times New Roman"/>
                <w:i/>
                <w:sz w:val="28"/>
              </w:rPr>
              <w:t>Рамкова» композиція («розповідь в розповіді»).</w:t>
            </w:r>
          </w:p>
          <w:p w14:paraId="29758E48" w14:textId="77777777" w:rsidR="007E4568" w:rsidRPr="00B41FB5" w:rsidRDefault="007E4568" w:rsidP="007E45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4930474E" w14:textId="77777777" w:rsidR="00A25E11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36">
              <w:r w:rsidR="00A25E11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https://vseosvita.ua/u-399j8</w:t>
              </w:r>
            </w:hyperlink>
          </w:p>
        </w:tc>
        <w:tc>
          <w:tcPr>
            <w:tcW w:w="1701" w:type="dxa"/>
          </w:tcPr>
          <w:p w14:paraId="5C2C4E2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ABE3D2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3DC47B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03581098" w14:textId="77777777" w:rsidTr="00224B3F">
        <w:tc>
          <w:tcPr>
            <w:tcW w:w="568" w:type="dxa"/>
          </w:tcPr>
          <w:p w14:paraId="3BDBDEC0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7CFD4A75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b/>
                <w:spacing w:val="-2"/>
                <w:sz w:val="28"/>
              </w:rPr>
            </w:pPr>
            <w:r w:rsidRPr="007E4568">
              <w:rPr>
                <w:b/>
                <w:sz w:val="28"/>
              </w:rPr>
              <w:t xml:space="preserve">Генріх Гейне. </w:t>
            </w:r>
            <w:r w:rsidRPr="007E4568">
              <w:rPr>
                <w:sz w:val="28"/>
              </w:rPr>
              <w:t>Із</w:t>
            </w:r>
            <w:r w:rsidRPr="007E4568">
              <w:rPr>
                <w:spacing w:val="-13"/>
                <w:sz w:val="28"/>
              </w:rPr>
              <w:t xml:space="preserve"> </w:t>
            </w:r>
            <w:r w:rsidRPr="007E4568">
              <w:rPr>
                <w:sz w:val="28"/>
              </w:rPr>
              <w:t>«Книги</w:t>
            </w:r>
            <w:r w:rsidRPr="007E4568">
              <w:rPr>
                <w:spacing w:val="-14"/>
                <w:sz w:val="28"/>
              </w:rPr>
              <w:t xml:space="preserve"> </w:t>
            </w:r>
            <w:r w:rsidRPr="007E4568">
              <w:rPr>
                <w:sz w:val="28"/>
              </w:rPr>
              <w:t>пісень»: «</w:t>
            </w:r>
            <w:r w:rsidRPr="007E4568">
              <w:rPr>
                <w:b/>
                <w:sz w:val="28"/>
              </w:rPr>
              <w:t>Аж серце стисне, як згадаю…», «Дитя моє, бувши дітьми…»</w:t>
            </w:r>
          </w:p>
          <w:p w14:paraId="1C1E5B20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Розмаїття почуттів і думок в описі ставлення ліричного героя до дійсності. Філософічність</w:t>
            </w:r>
            <w:r w:rsidRPr="007E456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і</w:t>
            </w:r>
            <w:r w:rsidRPr="007E4568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ліризм</w:t>
            </w:r>
            <w:r w:rsidRPr="007E456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у</w:t>
            </w:r>
            <w:r w:rsidRPr="007E4568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віршах</w:t>
            </w:r>
            <w:r w:rsidRPr="007E4568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з</w:t>
            </w:r>
            <w:r w:rsidRPr="007E4568">
              <w:rPr>
                <w:rFonts w:ascii="Times New Roman" w:hAnsi="Times New Roman" w:cs="Times New Roman"/>
                <w:spacing w:val="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«Книги</w:t>
            </w:r>
            <w:r w:rsidRPr="007E4568">
              <w:rPr>
                <w:rFonts w:ascii="Times New Roman" w:hAnsi="Times New Roman" w:cs="Times New Roman"/>
                <w:b/>
                <w:spacing w:val="-18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пісень»</w:t>
            </w:r>
            <w:r w:rsidRPr="007E456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14:paraId="539A8E66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B55CC99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5596F8D9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https://wordwall.net/uk/resource/94457750</w:t>
              </w:r>
            </w:hyperlink>
          </w:p>
          <w:p w14:paraId="1BD592FF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750545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48D675EF" w14:textId="77777777" w:rsidTr="00224B3F">
        <w:tc>
          <w:tcPr>
            <w:tcW w:w="568" w:type="dxa"/>
          </w:tcPr>
          <w:p w14:paraId="648159AE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515A4678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З</w:t>
            </w: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«Подорожі</w:t>
            </w:r>
            <w:r w:rsidRPr="007E456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на</w:t>
            </w:r>
            <w:r w:rsidRPr="007E456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7E4568">
              <w:rPr>
                <w:rFonts w:ascii="Times New Roman" w:hAnsi="Times New Roman" w:cs="Times New Roman"/>
                <w:sz w:val="28"/>
              </w:rPr>
              <w:t>Гарц</w:t>
            </w:r>
            <w:proofErr w:type="spellEnd"/>
            <w:r w:rsidRPr="007E4568">
              <w:rPr>
                <w:rFonts w:ascii="Times New Roman" w:hAnsi="Times New Roman" w:cs="Times New Roman"/>
                <w:sz w:val="28"/>
              </w:rPr>
              <w:t>»:</w:t>
            </w:r>
            <w:r w:rsidRPr="007E4568">
              <w:rPr>
                <w:rFonts w:ascii="Times New Roman" w:hAnsi="Times New Roman" w:cs="Times New Roman"/>
                <w:b/>
                <w:spacing w:val="-14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«Білі</w:t>
            </w:r>
            <w:r w:rsidRPr="007E4568">
              <w:rPr>
                <w:rFonts w:ascii="Times New Roman" w:hAnsi="Times New Roman" w:cs="Times New Roman"/>
                <w:b/>
                <w:spacing w:val="-1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 xml:space="preserve">глянцеві манжети…» </w:t>
            </w:r>
            <w:r w:rsidRPr="007E4568">
              <w:rPr>
                <w:rFonts w:ascii="Times New Roman" w:hAnsi="Times New Roman" w:cs="Times New Roman"/>
                <w:sz w:val="28"/>
              </w:rPr>
              <w:t>Конфлікт зі світом обмежених філістерів і спроба втечі від нього. Перегук з творами Байрона.</w:t>
            </w:r>
          </w:p>
          <w:p w14:paraId="0F4E56C4" w14:textId="77777777" w:rsidR="008F7313" w:rsidRPr="007E4568" w:rsidRDefault="008F731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i/>
                <w:spacing w:val="-2"/>
                <w:sz w:val="28"/>
              </w:rPr>
              <w:t>ТЛ:</w:t>
            </w:r>
            <w:r w:rsidRPr="007E4568">
              <w:rPr>
                <w:rFonts w:ascii="Times New Roman" w:hAnsi="Times New Roman" w:cs="Times New Roman"/>
                <w:b/>
                <w:i/>
                <w:spacing w:val="-10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Поглиблення</w:t>
            </w:r>
            <w:r w:rsidRPr="007E4568">
              <w:rPr>
                <w:rFonts w:ascii="Times New Roman" w:hAnsi="Times New Roman" w:cs="Times New Roman"/>
                <w:i/>
                <w:spacing w:val="-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знань</w:t>
            </w:r>
            <w:r w:rsidRPr="007E4568">
              <w:rPr>
                <w:rFonts w:ascii="Times New Roman" w:hAnsi="Times New Roman" w:cs="Times New Roman"/>
                <w:i/>
                <w:spacing w:val="-6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про</w:t>
            </w:r>
            <w:r w:rsidRPr="007E4568">
              <w:rPr>
                <w:rFonts w:ascii="Times New Roman" w:hAnsi="Times New Roman" w:cs="Times New Roman"/>
                <w:i/>
                <w:spacing w:val="-7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ліричного</w:t>
            </w:r>
            <w:r w:rsidRPr="007E4568">
              <w:rPr>
                <w:rFonts w:ascii="Times New Roman" w:hAnsi="Times New Roman" w:cs="Times New Roman"/>
                <w:i/>
                <w:spacing w:val="-5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i/>
                <w:spacing w:val="-2"/>
                <w:sz w:val="28"/>
              </w:rPr>
              <w:t>героя.</w:t>
            </w:r>
          </w:p>
        </w:tc>
        <w:tc>
          <w:tcPr>
            <w:tcW w:w="1701" w:type="dxa"/>
          </w:tcPr>
          <w:p w14:paraId="4B6369A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FD829D1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Гейне_поезії_відновлення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тексту:</w:t>
            </w:r>
          </w:p>
          <w:p w14:paraId="62C91914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https://wordwall.net/uk/resource/94608400</w:t>
              </w:r>
            </w:hyperlink>
          </w:p>
          <w:p w14:paraId="57D41285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D754A0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61CBB327" w14:textId="77777777" w:rsidTr="00224B3F">
        <w:tc>
          <w:tcPr>
            <w:tcW w:w="568" w:type="dxa"/>
          </w:tcPr>
          <w:p w14:paraId="66773CBF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7624CF2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Гейне</w:t>
            </w:r>
            <w:r w:rsidRPr="007E456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і світовий</w:t>
            </w:r>
            <w:r w:rsidRPr="007E456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романтизм.</w:t>
            </w:r>
            <w:r w:rsidRPr="007E4568">
              <w:rPr>
                <w:rFonts w:ascii="Times New Roman" w:hAnsi="Times New Roman" w:cs="Times New Roman"/>
                <w:spacing w:val="-14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Провідні</w:t>
            </w:r>
            <w:r w:rsidRPr="007E456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мотиви</w:t>
            </w:r>
            <w:r w:rsidRPr="007E4568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його лірики.</w:t>
            </w:r>
          </w:p>
          <w:p w14:paraId="612EA66B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b/>
                <w:sz w:val="28"/>
              </w:rPr>
              <w:t>Урок виразного читання</w:t>
            </w:r>
            <w:r w:rsidRPr="007E4568">
              <w:rPr>
                <w:rFonts w:ascii="Times New Roman" w:hAnsi="Times New Roman" w:cs="Times New Roman"/>
                <w:sz w:val="28"/>
              </w:rPr>
              <w:t xml:space="preserve"> поезій Гейне напам’ять.</w:t>
            </w:r>
          </w:p>
        </w:tc>
        <w:tc>
          <w:tcPr>
            <w:tcW w:w="1701" w:type="dxa"/>
          </w:tcPr>
          <w:p w14:paraId="55B35426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BB02A9E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Гейне_вікторина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05FD00F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https://wordwall.net/uk/resource/94623214</w:t>
              </w:r>
            </w:hyperlink>
          </w:p>
          <w:p w14:paraId="46BD8F10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Гейне_тест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1263AD1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>
              <w:r w:rsidR="00041DC4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https://vseosvita.ua/u-th0t</w:t>
              </w:r>
            </w:hyperlink>
          </w:p>
        </w:tc>
        <w:tc>
          <w:tcPr>
            <w:tcW w:w="1559" w:type="dxa"/>
          </w:tcPr>
          <w:p w14:paraId="62AB543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7883FB09" w14:textId="77777777" w:rsidTr="00224B3F">
        <w:tc>
          <w:tcPr>
            <w:tcW w:w="568" w:type="dxa"/>
          </w:tcPr>
          <w:p w14:paraId="5EA4B6D5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7006F725" w14:textId="77777777" w:rsidR="00024173" w:rsidRPr="007E4568" w:rsidRDefault="00024173" w:rsidP="007E4568">
            <w:pPr>
              <w:pStyle w:val="TableParagraph"/>
              <w:ind w:left="0"/>
              <w:jc w:val="left"/>
              <w:rPr>
                <w:b/>
                <w:sz w:val="28"/>
              </w:rPr>
            </w:pPr>
            <w:r w:rsidRPr="007E4568">
              <w:rPr>
                <w:b/>
                <w:sz w:val="28"/>
              </w:rPr>
              <w:t>Проспер</w:t>
            </w:r>
            <w:r w:rsidRPr="007E4568">
              <w:rPr>
                <w:b/>
                <w:spacing w:val="-20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Меріме.</w:t>
            </w:r>
            <w:r w:rsidRPr="007E4568">
              <w:rPr>
                <w:b/>
                <w:spacing w:val="-17"/>
                <w:sz w:val="28"/>
              </w:rPr>
              <w:t xml:space="preserve"> </w:t>
            </w:r>
            <w:r w:rsidRPr="007E4568">
              <w:rPr>
                <w:b/>
                <w:sz w:val="28"/>
              </w:rPr>
              <w:t>«Матео</w:t>
            </w:r>
            <w:r w:rsidRPr="007E4568">
              <w:rPr>
                <w:b/>
                <w:spacing w:val="-17"/>
                <w:sz w:val="28"/>
              </w:rPr>
              <w:t xml:space="preserve"> </w:t>
            </w:r>
            <w:r w:rsidRPr="007E4568">
              <w:rPr>
                <w:b/>
                <w:spacing w:val="-2"/>
                <w:sz w:val="28"/>
              </w:rPr>
              <w:t>Фальконе»</w:t>
            </w:r>
          </w:p>
          <w:p w14:paraId="56444A9D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Знецінення</w:t>
            </w: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романтичного</w:t>
            </w:r>
            <w:r w:rsidRPr="007E456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ідеалу</w:t>
            </w:r>
            <w:r w:rsidRPr="007E456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у</w:t>
            </w:r>
            <w:r w:rsidRPr="007E456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творах</w:t>
            </w:r>
            <w:r w:rsidRPr="007E456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Меріме.</w:t>
            </w:r>
          </w:p>
          <w:p w14:paraId="14EF52C3" w14:textId="77777777" w:rsidR="00024173" w:rsidRPr="007E4568" w:rsidRDefault="00024173" w:rsidP="007E4568">
            <w:pPr>
              <w:pStyle w:val="TableParagraph"/>
              <w:ind w:left="0"/>
              <w:rPr>
                <w:i/>
                <w:sz w:val="28"/>
              </w:rPr>
            </w:pPr>
            <w:r w:rsidRPr="007E4568">
              <w:rPr>
                <w:b/>
                <w:i/>
                <w:spacing w:val="-2"/>
                <w:sz w:val="28"/>
              </w:rPr>
              <w:t>ТЛ:</w:t>
            </w:r>
            <w:r w:rsidRPr="007E4568">
              <w:rPr>
                <w:b/>
                <w:i/>
                <w:spacing w:val="-14"/>
                <w:sz w:val="28"/>
              </w:rPr>
              <w:t xml:space="preserve"> </w:t>
            </w:r>
            <w:r w:rsidRPr="007E4568">
              <w:rPr>
                <w:i/>
                <w:spacing w:val="-2"/>
                <w:sz w:val="28"/>
              </w:rPr>
              <w:t>Поглиблення</w:t>
            </w:r>
            <w:r w:rsidRPr="007E4568">
              <w:rPr>
                <w:i/>
                <w:spacing w:val="-9"/>
                <w:sz w:val="28"/>
              </w:rPr>
              <w:t xml:space="preserve"> </w:t>
            </w:r>
            <w:r w:rsidRPr="007E4568">
              <w:rPr>
                <w:i/>
                <w:spacing w:val="-2"/>
                <w:sz w:val="28"/>
              </w:rPr>
              <w:t>знань</w:t>
            </w:r>
            <w:r w:rsidRPr="007E4568">
              <w:rPr>
                <w:i/>
                <w:spacing w:val="-12"/>
                <w:sz w:val="28"/>
              </w:rPr>
              <w:t xml:space="preserve"> </w:t>
            </w:r>
            <w:r w:rsidRPr="007E4568">
              <w:rPr>
                <w:i/>
                <w:spacing w:val="-2"/>
                <w:sz w:val="28"/>
              </w:rPr>
              <w:t>про</w:t>
            </w:r>
            <w:r w:rsidRPr="007E4568">
              <w:rPr>
                <w:i/>
                <w:spacing w:val="-11"/>
                <w:sz w:val="28"/>
              </w:rPr>
              <w:t xml:space="preserve"> </w:t>
            </w:r>
            <w:r w:rsidRPr="007E4568">
              <w:rPr>
                <w:i/>
                <w:spacing w:val="-2"/>
                <w:sz w:val="28"/>
              </w:rPr>
              <w:t>новелу.</w:t>
            </w:r>
          </w:p>
        </w:tc>
        <w:tc>
          <w:tcPr>
            <w:tcW w:w="1701" w:type="dxa"/>
          </w:tcPr>
          <w:p w14:paraId="3C46C1A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17F1F93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04EAF4F7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https://wordwall.net/uk/resource/94468738</w:t>
              </w:r>
            </w:hyperlink>
          </w:p>
          <w:p w14:paraId="44C461CD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Меріме_Фальконе_сюжет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CE8D20B" w14:textId="77777777" w:rsidR="00024173" w:rsidRPr="007E4568" w:rsidRDefault="00041DC4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  <w:t>https://wordwall.net/uk/resource/94688969</w:t>
            </w:r>
          </w:p>
        </w:tc>
        <w:tc>
          <w:tcPr>
            <w:tcW w:w="1559" w:type="dxa"/>
          </w:tcPr>
          <w:p w14:paraId="4ACEBF0C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5AC62A08" w14:textId="77777777" w:rsidTr="00224B3F">
        <w:tc>
          <w:tcPr>
            <w:tcW w:w="568" w:type="dxa"/>
          </w:tcPr>
          <w:p w14:paraId="7A4273A3" w14:textId="77777777" w:rsidR="00024173" w:rsidRPr="007E4568" w:rsidRDefault="00024173" w:rsidP="007E4568">
            <w:pPr>
              <w:pStyle w:val="a5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625B3FA8" w14:textId="77777777" w:rsidR="00A25E11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Проблема сімейного щастя і честі, пріоритет громадського</w:t>
            </w: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над</w:t>
            </w: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особистим,</w:t>
            </w:r>
            <w:r w:rsidRPr="007E456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мотив</w:t>
            </w:r>
            <w:r w:rsidRPr="007E456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зради</w:t>
            </w:r>
            <w:r w:rsidRPr="007E456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і смерті в</w:t>
            </w:r>
            <w:r w:rsidRPr="007E4568">
              <w:rPr>
                <w:rFonts w:ascii="Times New Roman" w:hAnsi="Times New Roman" w:cs="Times New Roman"/>
                <w:spacing w:val="-14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новелі</w:t>
            </w:r>
            <w:r w:rsidRPr="007E456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«Матео</w:t>
            </w:r>
            <w:r w:rsidRPr="007E4568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Фальконе».</w:t>
            </w:r>
          </w:p>
          <w:p w14:paraId="475BE776" w14:textId="77777777" w:rsidR="007E4568" w:rsidRPr="00DC5999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353D9F5B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>
              <w:r w:rsidR="00A25E11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https://vseosvita.ua/u-399jd</w:t>
              </w:r>
            </w:hyperlink>
            <w:r w:rsidR="00024173" w:rsidRPr="007E4568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18174200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F4BA89B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Меріме_Фальконе_словникова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24901B66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https://wordwall.net/uk/resource/94688613</w:t>
              </w:r>
            </w:hyperlink>
          </w:p>
          <w:p w14:paraId="4777F0C5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Меріме_Фальконе_персонажі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F5C91CD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https://wordwall.net/uk/resource/94674815</w:t>
              </w:r>
            </w:hyperlink>
          </w:p>
        </w:tc>
        <w:tc>
          <w:tcPr>
            <w:tcW w:w="1559" w:type="dxa"/>
          </w:tcPr>
          <w:p w14:paraId="7D525650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2C83DE4F" w14:textId="77777777" w:rsidTr="00224B3F">
        <w:tc>
          <w:tcPr>
            <w:tcW w:w="568" w:type="dxa"/>
          </w:tcPr>
          <w:p w14:paraId="7F474F3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520" w:type="dxa"/>
          </w:tcPr>
          <w:p w14:paraId="6DB60648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sz w:val="28"/>
              </w:rPr>
              <w:t>Образ</w:t>
            </w:r>
            <w:r w:rsidRPr="007E4568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Матео.</w:t>
            </w:r>
            <w:r w:rsidRPr="007E4568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Перегук з повістю Гоголя «Тарас</w:t>
            </w:r>
            <w:r w:rsidRPr="007E4568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sz w:val="28"/>
              </w:rPr>
              <w:t>Бульба».</w:t>
            </w:r>
          </w:p>
          <w:p w14:paraId="7B1BDF2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4DDE9E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1625DCC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Меріме_вікторинв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5B4FB1B" w14:textId="77777777" w:rsidR="00041DC4" w:rsidRPr="007E4568" w:rsidRDefault="00000000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>
              <w:r w:rsidR="00041DC4" w:rsidRPr="007E4568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https://wordwall.net/uk/resource/94688210</w:t>
              </w:r>
            </w:hyperlink>
          </w:p>
          <w:p w14:paraId="7B1203C9" w14:textId="77777777" w:rsidR="00041DC4" w:rsidRPr="007E4568" w:rsidRDefault="00041DC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Меріме_тест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D283E89" w14:textId="77777777" w:rsidR="00024173" w:rsidRPr="007E4568" w:rsidRDefault="00000000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>
              <w:r w:rsidR="00041DC4" w:rsidRPr="007E4568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https://vseosvita.ua/u-396ci</w:t>
              </w:r>
            </w:hyperlink>
          </w:p>
        </w:tc>
        <w:tc>
          <w:tcPr>
            <w:tcW w:w="1559" w:type="dxa"/>
          </w:tcPr>
          <w:p w14:paraId="0BF40C2D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633CC7CC" w14:textId="77777777" w:rsidTr="00224B3F">
        <w:tc>
          <w:tcPr>
            <w:tcW w:w="568" w:type="dxa"/>
          </w:tcPr>
          <w:p w14:paraId="59F44CDF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520" w:type="dxa"/>
          </w:tcPr>
          <w:p w14:paraId="0C35EE7E" w14:textId="77777777" w:rsidR="00024173" w:rsidRPr="007E4568" w:rsidRDefault="00024173" w:rsidP="007E456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E4568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ПЧ №2.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Александр</w:t>
            </w:r>
            <w:r w:rsidRPr="007E4568">
              <w:rPr>
                <w:rFonts w:ascii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Дюма-батько</w:t>
            </w:r>
            <w:r w:rsidRPr="007E4568">
              <w:rPr>
                <w:rFonts w:ascii="Times New Roman" w:hAnsi="Times New Roman" w:cs="Times New Roman"/>
                <w:b/>
                <w:spacing w:val="-9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«Граф</w:t>
            </w:r>
            <w:r w:rsidRPr="007E4568">
              <w:rPr>
                <w:rFonts w:ascii="Times New Roman" w:hAnsi="Times New Roman" w:cs="Times New Roman"/>
                <w:b/>
                <w:spacing w:val="-10"/>
                <w:sz w:val="28"/>
              </w:rPr>
              <w:t xml:space="preserve"> </w:t>
            </w:r>
            <w:r w:rsidRPr="007E4568">
              <w:rPr>
                <w:rFonts w:ascii="Times New Roman" w:hAnsi="Times New Roman" w:cs="Times New Roman"/>
                <w:b/>
                <w:sz w:val="28"/>
              </w:rPr>
              <w:t>Монте-</w:t>
            </w:r>
            <w:proofErr w:type="spellStart"/>
            <w:r w:rsidRPr="007E4568">
              <w:rPr>
                <w:rFonts w:ascii="Times New Roman" w:hAnsi="Times New Roman" w:cs="Times New Roman"/>
                <w:b/>
                <w:sz w:val="28"/>
              </w:rPr>
              <w:t>Крісто</w:t>
            </w:r>
            <w:proofErr w:type="spellEnd"/>
            <w:r w:rsidRPr="007E4568">
              <w:rPr>
                <w:rFonts w:ascii="Times New Roman" w:hAnsi="Times New Roman" w:cs="Times New Roman"/>
                <w:b/>
                <w:sz w:val="28"/>
              </w:rPr>
              <w:t>».</w:t>
            </w:r>
            <w:r w:rsidRPr="007E4568">
              <w:rPr>
                <w:rFonts w:ascii="Times New Roman" w:hAnsi="Times New Roman" w:cs="Times New Roman"/>
                <w:sz w:val="28"/>
              </w:rPr>
              <w:t xml:space="preserve"> Мотив помсти, його розвиток у романі.</w:t>
            </w:r>
          </w:p>
          <w:p w14:paraId="0C0B0555" w14:textId="77777777" w:rsidR="008F7313" w:rsidRPr="007E4568" w:rsidRDefault="008F7313" w:rsidP="007E456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D85224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ED3F4C4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61B3D4" w14:textId="77777777" w:rsidR="00024173" w:rsidRPr="007E4568" w:rsidRDefault="00024173" w:rsidP="007E45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08583B69" w14:textId="77777777" w:rsidTr="00224B3F">
        <w:tc>
          <w:tcPr>
            <w:tcW w:w="568" w:type="dxa"/>
          </w:tcPr>
          <w:p w14:paraId="2DC9B9A6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520" w:type="dxa"/>
          </w:tcPr>
          <w:p w14:paraId="757A7CBA" w14:textId="79153D6C" w:rsidR="008F7313" w:rsidRPr="007E4568" w:rsidRDefault="007E4568" w:rsidP="007E45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на робота з теми «Пісні льоду і полум’я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2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</w:tc>
        <w:tc>
          <w:tcPr>
            <w:tcW w:w="1701" w:type="dxa"/>
          </w:tcPr>
          <w:p w14:paraId="770FEDA5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91CB95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0030AE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313" w:rsidRPr="007E4568" w14:paraId="641B7C2C" w14:textId="77777777" w:rsidTr="002A4E9C">
        <w:tc>
          <w:tcPr>
            <w:tcW w:w="15593" w:type="dxa"/>
            <w:gridSpan w:val="5"/>
            <w:shd w:val="clear" w:color="auto" w:fill="92D050"/>
          </w:tcPr>
          <w:p w14:paraId="3BEBE776" w14:textId="77777777" w:rsidR="008F7313" w:rsidRPr="007E4568" w:rsidRDefault="008F731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173" w:rsidRPr="007E4568" w14:paraId="0250DA91" w14:textId="77777777" w:rsidTr="00224B3F">
        <w:tc>
          <w:tcPr>
            <w:tcW w:w="568" w:type="dxa"/>
          </w:tcPr>
          <w:p w14:paraId="0D7789D1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520" w:type="dxa"/>
          </w:tcPr>
          <w:p w14:paraId="3DEEC4A2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hAnsi="Times New Roman" w:cs="Times New Roman"/>
                <w:sz w:val="28"/>
                <w:szCs w:val="28"/>
              </w:rPr>
              <w:t>Повторення вивченого у І семестрі.</w:t>
            </w:r>
          </w:p>
          <w:p w14:paraId="0BFA4D0D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6AA92B" w14:textId="77777777" w:rsidR="00024173" w:rsidRPr="007E4568" w:rsidRDefault="00024173" w:rsidP="007E456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2E88800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B6365F" w14:textId="77777777" w:rsidR="00024173" w:rsidRPr="007E4568" w:rsidRDefault="00024173" w:rsidP="007E4568">
            <w:pPr>
              <w:spacing w:line="240" w:lineRule="auto"/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DDB07C" w14:textId="77777777" w:rsidR="00523BA9" w:rsidRPr="007E4568" w:rsidRDefault="00523BA9" w:rsidP="007E4568">
      <w:pPr>
        <w:pStyle w:val="a6"/>
        <w:jc w:val="both"/>
        <w:rPr>
          <w:sz w:val="28"/>
          <w:szCs w:val="28"/>
          <w:lang w:val="uk-UA"/>
        </w:rPr>
      </w:pPr>
    </w:p>
    <w:p w14:paraId="3DC86DA6" w14:textId="77777777" w:rsidR="00523BA9" w:rsidRPr="007E4568" w:rsidRDefault="00523BA9" w:rsidP="007E4568">
      <w:pPr>
        <w:pStyle w:val="a6"/>
        <w:jc w:val="both"/>
        <w:rPr>
          <w:sz w:val="28"/>
          <w:szCs w:val="28"/>
          <w:lang w:val="uk-UA"/>
        </w:rPr>
      </w:pPr>
    </w:p>
    <w:p w14:paraId="4D2359BD" w14:textId="77777777" w:rsidR="00755446" w:rsidRPr="007E4568" w:rsidRDefault="00755446" w:rsidP="007E4568">
      <w:pPr>
        <w:pStyle w:val="a6"/>
        <w:jc w:val="both"/>
        <w:rPr>
          <w:sz w:val="28"/>
          <w:szCs w:val="28"/>
          <w:lang w:val="uk-UA"/>
        </w:rPr>
      </w:pPr>
    </w:p>
    <w:p w14:paraId="603678BB" w14:textId="77777777" w:rsidR="006B68F3" w:rsidRPr="007E4568" w:rsidRDefault="006B68F3" w:rsidP="007E4568">
      <w:pPr>
        <w:pStyle w:val="a6"/>
        <w:jc w:val="both"/>
        <w:rPr>
          <w:sz w:val="28"/>
          <w:szCs w:val="28"/>
          <w:lang w:val="uk-UA"/>
        </w:rPr>
      </w:pPr>
    </w:p>
    <w:p w14:paraId="24C28C4E" w14:textId="77777777" w:rsidR="006B68F3" w:rsidRPr="007E4568" w:rsidRDefault="006B68F3" w:rsidP="007E4568">
      <w:pPr>
        <w:pStyle w:val="a6"/>
        <w:jc w:val="both"/>
        <w:rPr>
          <w:sz w:val="28"/>
          <w:szCs w:val="28"/>
          <w:lang w:val="uk-UA"/>
        </w:rPr>
      </w:pPr>
    </w:p>
    <w:p w14:paraId="568D552A" w14:textId="77777777" w:rsidR="006B68F3" w:rsidRPr="007E4568" w:rsidRDefault="006B68F3" w:rsidP="007E4568">
      <w:pPr>
        <w:pStyle w:val="a6"/>
        <w:jc w:val="both"/>
        <w:rPr>
          <w:sz w:val="28"/>
          <w:szCs w:val="28"/>
          <w:lang w:val="uk-UA"/>
        </w:rPr>
      </w:pPr>
    </w:p>
    <w:p w14:paraId="07091B61" w14:textId="77777777" w:rsidR="006B68F3" w:rsidRPr="007E4568" w:rsidRDefault="006B68F3" w:rsidP="007E4568">
      <w:pPr>
        <w:pStyle w:val="a6"/>
        <w:jc w:val="both"/>
        <w:rPr>
          <w:sz w:val="28"/>
          <w:szCs w:val="28"/>
          <w:lang w:val="uk-UA"/>
        </w:rPr>
      </w:pPr>
    </w:p>
    <w:p w14:paraId="23AB8726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E4568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Календарно-тематичне планування </w:t>
      </w:r>
    </w:p>
    <w:p w14:paraId="066C89C3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E4568">
        <w:rPr>
          <w:rFonts w:ascii="Times New Roman" w:hAnsi="Times New Roman" w:cs="Times New Roman"/>
          <w:b/>
          <w:bCs/>
          <w:sz w:val="44"/>
          <w:szCs w:val="44"/>
        </w:rPr>
        <w:t>уроків зарубіжної літератури</w:t>
      </w:r>
    </w:p>
    <w:p w14:paraId="0CED9FDC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E4568">
        <w:rPr>
          <w:rFonts w:ascii="Times New Roman" w:hAnsi="Times New Roman" w:cs="Times New Roman"/>
          <w:b/>
          <w:bCs/>
          <w:sz w:val="44"/>
          <w:szCs w:val="44"/>
        </w:rPr>
        <w:t>9 клас НУШ</w:t>
      </w:r>
    </w:p>
    <w:p w14:paraId="131A803C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AB631F2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4568">
        <w:rPr>
          <w:rFonts w:ascii="Times New Roman" w:hAnsi="Times New Roman" w:cs="Times New Roman"/>
          <w:b/>
          <w:bCs/>
          <w:sz w:val="36"/>
          <w:szCs w:val="36"/>
        </w:rPr>
        <w:t>за навчальною програмою «Зарубіжна література. 7-9 класи»</w:t>
      </w:r>
    </w:p>
    <w:p w14:paraId="3AA6FAF0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для закладів загальної середньої освіти   </w:t>
      </w:r>
    </w:p>
    <w:p w14:paraId="32F5A3ED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(автори: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Снєгірьова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В.В.,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Горобченко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І.В.,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Каєнко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О.В., </w:t>
      </w:r>
      <w:proofErr w:type="spellStart"/>
      <w:r w:rsidRPr="007E4568">
        <w:rPr>
          <w:rFonts w:ascii="Times New Roman" w:hAnsi="Times New Roman" w:cs="Times New Roman"/>
          <w:b/>
          <w:bCs/>
          <w:sz w:val="36"/>
          <w:szCs w:val="36"/>
        </w:rPr>
        <w:t>Бушакова</w:t>
      </w:r>
      <w:proofErr w:type="spellEnd"/>
      <w:r w:rsidRPr="007E4568">
        <w:rPr>
          <w:rFonts w:ascii="Times New Roman" w:hAnsi="Times New Roman" w:cs="Times New Roman"/>
          <w:b/>
          <w:bCs/>
          <w:sz w:val="36"/>
          <w:szCs w:val="36"/>
        </w:rPr>
        <w:t xml:space="preserve"> О.В.), 2023 </w:t>
      </w:r>
    </w:p>
    <w:p w14:paraId="149E93AA" w14:textId="77777777" w:rsidR="002A4E9C" w:rsidRPr="007E4568" w:rsidRDefault="002A4E9C" w:rsidP="00E03C9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2293AF0F" w14:textId="77777777" w:rsidR="002A4E9C" w:rsidRPr="007E4568" w:rsidRDefault="002A4E9C" w:rsidP="00E03C9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568">
        <w:rPr>
          <w:rFonts w:ascii="Times New Roman" w:hAnsi="Times New Roman" w:cs="Times New Roman"/>
          <w:b/>
          <w:bCs/>
          <w:sz w:val="28"/>
          <w:szCs w:val="28"/>
        </w:rPr>
        <w:t>Кількість годин на тиждень – 2                                        І семестр – 32 години</w:t>
      </w:r>
    </w:p>
    <w:p w14:paraId="16AFA52C" w14:textId="77777777" w:rsidR="002A4E9C" w:rsidRPr="007E4568" w:rsidRDefault="002A4E9C" w:rsidP="00E03C9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456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ІІ семестр – 38 годин</w:t>
      </w:r>
    </w:p>
    <w:p w14:paraId="6B6050D7" w14:textId="77777777" w:rsidR="002A4E9C" w:rsidRPr="007E4568" w:rsidRDefault="002A4E9C" w:rsidP="00E03C9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E456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За рік – 70 години</w:t>
      </w:r>
    </w:p>
    <w:p w14:paraId="690A295C" w14:textId="203EB969" w:rsidR="002A4E9C" w:rsidRDefault="002A4E9C" w:rsidP="002A4E9C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4568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E4568">
        <w:rPr>
          <w:rFonts w:ascii="Times New Roman" w:hAnsi="Times New Roman" w:cs="Times New Roman"/>
          <w:sz w:val="28"/>
          <w:szCs w:val="28"/>
          <w:lang w:val="uk-UA"/>
        </w:rPr>
        <w:t xml:space="preserve"> семестр</w:t>
      </w:r>
    </w:p>
    <w:p w14:paraId="55C122AC" w14:textId="77777777" w:rsidR="002A4E9C" w:rsidRPr="007E4568" w:rsidRDefault="002A4E9C" w:rsidP="002A4E9C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00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836"/>
        <w:gridCol w:w="1702"/>
        <w:gridCol w:w="5754"/>
      </w:tblGrid>
      <w:tr w:rsidR="007E4568" w:rsidRPr="007E4568" w14:paraId="5E1499A6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5402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C145" w14:textId="77777777" w:rsidR="007E4568" w:rsidRPr="007E4568" w:rsidRDefault="007E4568" w:rsidP="007E45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уроку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4750" w14:textId="77777777" w:rsidR="007E4568" w:rsidRPr="007E4568" w:rsidRDefault="007E4568" w:rsidP="007E4568">
            <w:pPr>
              <w:spacing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проведення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9A55" w14:textId="77777777" w:rsidR="007E4568" w:rsidRPr="007E4568" w:rsidRDefault="007E4568" w:rsidP="007E4568">
            <w:pPr>
              <w:spacing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Примітка</w:t>
            </w:r>
          </w:p>
        </w:tc>
      </w:tr>
      <w:tr w:rsidR="007E4568" w:rsidRPr="007E4568" w14:paraId="5EB0DEE9" w14:textId="77777777" w:rsidTr="00C205B4">
        <w:tc>
          <w:tcPr>
            <w:tcW w:w="15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76F5D" w14:textId="77777777" w:rsidR="007E4568" w:rsidRPr="007E4568" w:rsidRDefault="007E4568" w:rsidP="002A4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Життя багатолике і мінливе.</w:t>
            </w:r>
          </w:p>
          <w:p w14:paraId="50581881" w14:textId="153C3F2B" w:rsidR="007E4568" w:rsidRPr="007E4568" w:rsidRDefault="007E4568" w:rsidP="007E456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Людина і суспільство в літературі реалізму 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="002A4E9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годин)</w:t>
            </w:r>
          </w:p>
        </w:tc>
      </w:tr>
      <w:tr w:rsidR="007E4568" w:rsidRPr="007E4568" w14:paraId="19B516BD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6683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8F93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Оноре де Бальзак. «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Гобсек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14:paraId="2339C808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характеристика «Людської комедії». Панорама життя Франції першої половини ХІХ ст. з точки зору митця.</w:t>
            </w:r>
          </w:p>
          <w:p w14:paraId="7ABB9546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Епопея. </w:t>
            </w:r>
          </w:p>
          <w:p w14:paraId="7D17CE64" w14:textId="77777777" w:rsidR="002A4E9C" w:rsidRPr="00916111" w:rsidRDefault="002A4E9C" w:rsidP="002A4E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71A1BFE8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7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https://vseosvita.ua/u-2bpdq</w:t>
              </w:r>
            </w:hyperlink>
          </w:p>
          <w:p w14:paraId="654C25E8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3496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9294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4201208C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8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https://wordwall.net/uk/resource/98449669</w:t>
              </w:r>
            </w:hyperlink>
          </w:p>
          <w:p w14:paraId="404A64AA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”_словникова робота</w:t>
            </w:r>
          </w:p>
          <w:p w14:paraId="0104A461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9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https://wordwall.net/uk/resource/95296612</w:t>
              </w:r>
            </w:hyperlink>
          </w:p>
          <w:p w14:paraId="2A22CFD1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”_персонажі твору</w:t>
            </w:r>
          </w:p>
          <w:p w14:paraId="148B4FB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0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https://wordwall.net/uk/resource/66344423</w:t>
              </w:r>
            </w:hyperlink>
          </w:p>
          <w:p w14:paraId="3F7D9C5F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”_упізнайте персонаж за цитатою</w:t>
            </w:r>
          </w:p>
          <w:p w14:paraId="50E4C0E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1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https://wordwall.net/uk/resource/66352652</w:t>
              </w:r>
            </w:hyperlink>
          </w:p>
          <w:p w14:paraId="72C8BAD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6BD573BF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0688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803F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Повість </w:t>
            </w: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Гобсек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структурі «Людської комедії». Сюжетно-композиційні особливості твору («розповідь у розповіді»).</w:t>
            </w:r>
          </w:p>
          <w:p w14:paraId="1A35DFDC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Поглиблення знань про повість, «рамкову» композицію («розповідь в розповіді»).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AEC6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B01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_життя і творчість _вікторина</w:t>
            </w:r>
          </w:p>
          <w:p w14:paraId="50F9DA6A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https://wordwall.net/uk/resource/66346109</w:t>
              </w:r>
            </w:hyperlink>
          </w:p>
          <w:p w14:paraId="1C3CE4C2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20AE8E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4568" w:rsidRPr="007E4568" w14:paraId="12422C7B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5162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0521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Неоднозначність і багатогранність образу головного героя повісті,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його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соціально-історична обумовленість.</w:t>
            </w:r>
          </w:p>
          <w:p w14:paraId="272A8574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художню деталь.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E6B0A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2571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774593DC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28A7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4A77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Руйнівна сила «влади золота».</w:t>
            </w:r>
          </w:p>
          <w:p w14:paraId="074268C3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B6CA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34D5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6DD216D2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5FE0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DF13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Привабливість і актуальність життєвої філософії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Гобсека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, необхідність їй протистояти.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DFC8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A32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”_тест</w:t>
            </w:r>
          </w:p>
          <w:p w14:paraId="16A291B8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3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https://vseosvita.ua/u-1k0g6</w:t>
              </w:r>
            </w:hyperlink>
          </w:p>
          <w:p w14:paraId="75BCFA0F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0929DE5D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25C6B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3E86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Чарльз Діккенс. «Пригоди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(вибрані розділи)</w:t>
            </w:r>
          </w:p>
          <w:p w14:paraId="5D4B89B9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Діккенс - критик англійської реальності. Романтичні і реалістичні риси у творі.</w:t>
            </w:r>
          </w:p>
          <w:p w14:paraId="35EF5F64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Збагачення знань про роман: соціально- психологічний роман.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495C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1396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45BE07B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4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https://wordwall.net/uk/resource/98825275</w:t>
              </w:r>
            </w:hyperlink>
          </w:p>
          <w:p w14:paraId="263A76A8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”_словникова робота</w:t>
            </w:r>
          </w:p>
          <w:p w14:paraId="2BE6E4F2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5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https://wordwall.net/uk/resource/98285670</w:t>
              </w:r>
            </w:hyperlink>
          </w:p>
          <w:p w14:paraId="53E9F08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”_персонажі твору</w:t>
            </w:r>
          </w:p>
          <w:p w14:paraId="50BE4CDB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6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https://wordwall.net/uk/resource/98284862</w:t>
              </w:r>
            </w:hyperlink>
          </w:p>
          <w:p w14:paraId="2F973C29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”_упізнайте персонаж за цитатою</w:t>
            </w:r>
          </w:p>
          <w:p w14:paraId="57EBB920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https://wordwall.net/uk/resource/98311609</w:t>
              </w:r>
            </w:hyperlink>
          </w:p>
        </w:tc>
      </w:tr>
      <w:tr w:rsidR="007E4568" w:rsidRPr="007E4568" w14:paraId="7A263BCC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522E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71A0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Світ дитинства в романі. Історія дорослішання Олівера на тлі суспільних негараздів.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C27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4A09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”_сюжет (1-6 розділи)</w:t>
            </w:r>
          </w:p>
          <w:p w14:paraId="7E32304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8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https://wordwall.net/uk/resource/98314941</w:t>
              </w:r>
            </w:hyperlink>
          </w:p>
          <w:p w14:paraId="2D7EF268" w14:textId="47245F94" w:rsidR="007E4568" w:rsidRPr="002A4E9C" w:rsidRDefault="007E4568" w:rsidP="002A4E9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4568" w:rsidRPr="007E4568" w14:paraId="24A105E3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EDE8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AD3C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Світ дитинства в романі. Дитячі образи.</w:t>
            </w:r>
          </w:p>
          <w:p w14:paraId="08A10333" w14:textId="77777777" w:rsidR="002A4E9C" w:rsidRPr="00DC5999" w:rsidRDefault="002A4E9C" w:rsidP="002A4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56C3AC70" w14:textId="230F50E4" w:rsidR="007E4568" w:rsidRPr="002A4E9C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59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https://vseosvita.ua/u-39cet</w:t>
              </w:r>
            </w:hyperlink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3B4D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3844F" w14:textId="77777777" w:rsidR="002A4E9C" w:rsidRPr="007E4568" w:rsidRDefault="002A4E9C" w:rsidP="002A4E9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”_вікторина</w:t>
            </w:r>
          </w:p>
          <w:p w14:paraId="48DEC10E" w14:textId="3FA7B8D8" w:rsidR="007E4568" w:rsidRPr="007E4568" w:rsidRDefault="002A4E9C" w:rsidP="002A4E9C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0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https://wordwall.net/uk/resource/98315781</w:t>
              </w:r>
            </w:hyperlink>
          </w:p>
        </w:tc>
      </w:tr>
      <w:tr w:rsidR="007E4568" w:rsidRPr="007E4568" w14:paraId="51C291B1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9A19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41.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10E4" w14:textId="77777777" w:rsid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isn4mxy9pa17" w:colFirst="0" w:colLast="0"/>
            <w:bookmarkEnd w:id="0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Особливості трактування зла і його проявів. Вплив твору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Дікенса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історію Англії.</w:t>
            </w:r>
          </w:p>
          <w:p w14:paraId="4B03999B" w14:textId="77777777" w:rsidR="002A4E9C" w:rsidRPr="007E4568" w:rsidRDefault="002A4E9C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8B80E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EEBF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”_тест</w:t>
            </w:r>
          </w:p>
          <w:p w14:paraId="28B8B9F4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1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https://vseosvita.ua/u-3axff</w:t>
              </w:r>
            </w:hyperlink>
          </w:p>
        </w:tc>
      </w:tr>
      <w:tr w:rsidR="007E4568" w:rsidRPr="007E4568" w14:paraId="31656ED7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C1B27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7791" w14:textId="7DF1FCF6" w:rsidR="007E4568" w:rsidRPr="007E4568" w:rsidRDefault="002A4E9C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E9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Написання есе на морально-етичну тему (за ГР3 та ГР4) </w:t>
            </w:r>
            <w:r w:rsidRPr="002A4E9C">
              <w:rPr>
                <w:rFonts w:ascii="Times New Roman" w:eastAsia="Times New Roman" w:hAnsi="Times New Roman" w:cs="Times New Roman"/>
                <w:sz w:val="28"/>
                <w:szCs w:val="28"/>
              </w:rPr>
              <w:t>з використанням літературного  матеріалу.</w:t>
            </w:r>
          </w:p>
          <w:p w14:paraId="5319CBB1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8333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D718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3558F8AA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EDA6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483BF" w14:textId="77777777" w:rsidR="002A4E9C" w:rsidRPr="0080685E" w:rsidRDefault="002A4E9C" w:rsidP="002A4E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Життя багатолике і мінливе - 1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13F87C29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DEC0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4BE2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411318E1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6A40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E095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Гі де Мопассан. «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Сімонів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батько»</w:t>
            </w:r>
          </w:p>
          <w:p w14:paraId="02548AFA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Засудження соціальних негараздів та дитячого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новелі. </w:t>
            </w:r>
          </w:p>
          <w:p w14:paraId="006439F1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новелу.</w:t>
            </w:r>
          </w:p>
          <w:p w14:paraId="6F80AA26" w14:textId="07B2F8C5" w:rsidR="002A4E9C" w:rsidRPr="00916111" w:rsidRDefault="002A4E9C" w:rsidP="002A4E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</w:t>
            </w:r>
          </w:p>
          <w:p w14:paraId="1039505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62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https://vseosvita.ua/u-3alaz</w:t>
              </w:r>
            </w:hyperlink>
          </w:p>
          <w:p w14:paraId="01CB9916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7ABC8A0D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033F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E4F4C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47C4CE0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3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https://wordwall.net/uk/resource/98457344</w:t>
              </w:r>
            </w:hyperlink>
          </w:p>
          <w:p w14:paraId="6421D8CF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батько” _сюжет твору</w:t>
            </w:r>
          </w:p>
          <w:p w14:paraId="0187625B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https://wordwall.net/uk/resource/98460575</w:t>
              </w:r>
            </w:hyperlink>
          </w:p>
          <w:p w14:paraId="41D4F8C7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батько”_упізнайте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2258BB38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5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https://wordwall.net/uk/resource/98461243</w:t>
              </w:r>
            </w:hyperlink>
          </w:p>
        </w:tc>
      </w:tr>
      <w:tr w:rsidR="007E4568" w:rsidRPr="007E4568" w14:paraId="2A05F79B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38CC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A167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усиновлення малого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. Гуманістичний пафос твору.</w:t>
            </w:r>
          </w:p>
          <w:p w14:paraId="0ACDEE92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Поглиблення знань про пафос </w:t>
            </w:r>
            <w:r w:rsidRPr="007E456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художньому творі.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1E26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59B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батько”_вікторина</w:t>
            </w:r>
            <w:proofErr w:type="spellEnd"/>
          </w:p>
          <w:p w14:paraId="2C22A1DF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6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https://wordwall.net/uk/resource/98462650</w:t>
              </w:r>
            </w:hyperlink>
          </w:p>
          <w:p w14:paraId="47A8A54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батько”_тест</w:t>
            </w:r>
            <w:proofErr w:type="spellEnd"/>
          </w:p>
          <w:p w14:paraId="2BDA6B2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67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https://vseosvita.ua/u-3axio</w:t>
              </w:r>
            </w:hyperlink>
          </w:p>
          <w:p w14:paraId="754D1AB1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15994CBC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8C02A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0D057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9"/>
                <w:tab w:val="left" w:pos="2013"/>
                <w:tab w:val="left" w:pos="3102"/>
                <w:tab w:val="left" w:pos="3664"/>
                <w:tab w:val="left" w:pos="4387"/>
                <w:tab w:val="left" w:pos="4828"/>
                <w:tab w:val="left" w:pos="6012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Бернард Шоу. «Пігмаліон»</w:t>
            </w:r>
          </w:p>
          <w:p w14:paraId="7B480504" w14:textId="77777777" w:rsid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«Осучаснення» античного міфу в драмі-дискусії «Пігмаліон».</w:t>
            </w:r>
          </w:p>
          <w:p w14:paraId="14F560FE" w14:textId="77777777" w:rsidR="002A4E9C" w:rsidRPr="00DC5999" w:rsidRDefault="002A4E9C" w:rsidP="002A4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77758593" w14:textId="77777777" w:rsidR="002A4E9C" w:rsidRPr="007E4568" w:rsidRDefault="002A4E9C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24EDC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54DD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Дж.Б.Шоу_від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790CA7BB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8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https://wordwall.net/uk/resource/98826124</w:t>
              </w:r>
            </w:hyperlink>
          </w:p>
          <w:p w14:paraId="758B9E1A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Пігмаліон”_словникова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робота</w:t>
            </w:r>
          </w:p>
          <w:p w14:paraId="083D3E50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9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https://wordwall.net/uk/resource/99075634</w:t>
              </w:r>
            </w:hyperlink>
          </w:p>
          <w:p w14:paraId="308C4813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Пігмаліон”_дійові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особи</w:t>
            </w:r>
          </w:p>
          <w:p w14:paraId="10B5BF8C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0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https://wordwall.net/uk/resource/69622735</w:t>
              </w:r>
            </w:hyperlink>
          </w:p>
          <w:p w14:paraId="27820BA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Пігмаліон”_упізнайте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247E1FDE" w14:textId="2B4D3C03" w:rsidR="007E4568" w:rsidRPr="002A4E9C" w:rsidRDefault="007E4568" w:rsidP="002A4E9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1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https://wordwall.net/uk/resource/98750783</w:t>
              </w:r>
            </w:hyperlink>
          </w:p>
        </w:tc>
      </w:tr>
      <w:tr w:rsidR="007E4568" w:rsidRPr="007E4568" w14:paraId="29429CA5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18DE8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47.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DCD4E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Елайзи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, трансформація дівчини-квіткарки у леді, її причини і наслідки.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A02E0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CAD9" w14:textId="77777777" w:rsidR="002A4E9C" w:rsidRPr="007E4568" w:rsidRDefault="002A4E9C" w:rsidP="002A4E9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Пігмаліон”_упізнайте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описом</w:t>
            </w:r>
          </w:p>
          <w:p w14:paraId="4A67AACB" w14:textId="77777777" w:rsidR="002A4E9C" w:rsidRPr="007E4568" w:rsidRDefault="002A4E9C" w:rsidP="002A4E9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2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https://wordwall.net/uk/resource/98750500</w:t>
              </w:r>
            </w:hyperlink>
          </w:p>
          <w:p w14:paraId="72DD278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2D18024C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32BD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48.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83D6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Конфлікт наукових інтересів і «експерименту над людиною».</w:t>
            </w:r>
          </w:p>
          <w:p w14:paraId="06F94FEF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Урок виразного читання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драматичного твору.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C373A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F8527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Пігмаліон”_вікторина</w:t>
            </w:r>
            <w:proofErr w:type="spellEnd"/>
          </w:p>
          <w:p w14:paraId="5083F2A2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3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https://wordwall.net/uk/resource/98824186</w:t>
              </w:r>
            </w:hyperlink>
          </w:p>
          <w:p w14:paraId="710021A7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6A7AA09F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CF68D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B4A01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Відкритий фінал п’єси, її інтелектуальний характер. Жанрова своєрідність твору (роман у п’яти діях).</w:t>
            </w:r>
          </w:p>
          <w:p w14:paraId="36C2C67B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ТЛ: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Відкритий фінал. Епілог.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266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8029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Пігмаліон”_тест</w:t>
            </w:r>
            <w:proofErr w:type="spellEnd"/>
          </w:p>
          <w:p w14:paraId="45445B98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4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https://vseosvita.ua/u-1rmul</w:t>
              </w:r>
            </w:hyperlink>
          </w:p>
        </w:tc>
      </w:tr>
      <w:tr w:rsidR="007E4568" w:rsidRPr="007E4568" w14:paraId="2F6D6A01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DBC2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A62C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ПЧ №3. Моріс Метерлінк. «Синій птах». 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Символіка твору і його філософська глибина.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2DA32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A5E1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5B2200C4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63DC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0FFF" w14:textId="77777777" w:rsidR="002A4E9C" w:rsidRPr="0080685E" w:rsidRDefault="002A4E9C" w:rsidP="002A4E9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Життя багатолике і мінливе - 2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66B1847E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CEB5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AD60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69DC3EAD" w14:textId="77777777" w:rsidTr="00C205B4">
        <w:tc>
          <w:tcPr>
            <w:tcW w:w="15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DEE8D" w14:textId="77777777" w:rsidR="002A4E9C" w:rsidRDefault="002A4E9C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428455D1" w14:textId="0C9B3CF3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шальках терезів.</w:t>
            </w:r>
          </w:p>
          <w:p w14:paraId="5D964B86" w14:textId="71921778" w:rsidR="007E4568" w:rsidRPr="007E4568" w:rsidRDefault="007E4568" w:rsidP="002A4E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Проблема життєвого вибору в сучасній літературі 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="002A4E9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годин)</w:t>
            </w:r>
          </w:p>
        </w:tc>
      </w:tr>
      <w:tr w:rsidR="007E4568" w:rsidRPr="007E4568" w14:paraId="5FE93722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5B5F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3443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Джон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Роналд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Руал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Толкін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</w:t>
            </w:r>
            <w:hyperlink r:id="rId75">
              <w:r w:rsidRPr="007E4568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Листок</w:t>
              </w:r>
            </w:hyperlink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пана Дрібнички»</w:t>
            </w:r>
          </w:p>
          <w:p w14:paraId="1EECC5A2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Алегоричний зміст оповідання. Метафора смерті як подорожі й переходу на інший рівень.</w:t>
            </w:r>
          </w:p>
          <w:p w14:paraId="7C66A2C7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Поглиблення поняття про алегорію.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9EB6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6DA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2F94839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6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https://wordwall.net/uk/resource/100060713</w:t>
              </w:r>
            </w:hyperlink>
          </w:p>
          <w:p w14:paraId="6F8896A9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“Листок пана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Дрібнички”_словникова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робота</w:t>
            </w:r>
          </w:p>
          <w:p w14:paraId="6608BFB0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7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https://wordwall.net/uk/resource/100566980</w:t>
              </w:r>
            </w:hyperlink>
          </w:p>
          <w:p w14:paraId="78AEAB2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09770A3C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FB48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AA29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Відповідальність людини за своє персональне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потойбіччя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. Авторське бачення Чистилища і Раю.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B8CA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0BA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“Листок пана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Дрібнички”_вікторина</w:t>
            </w:r>
            <w:proofErr w:type="spellEnd"/>
          </w:p>
          <w:p w14:paraId="3876D413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8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https://wordwall.net/uk/resource/100823197</w:t>
              </w:r>
            </w:hyperlink>
          </w:p>
          <w:p w14:paraId="41B2A9C7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“Листок пана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Дрібнички”_алегорії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творі</w:t>
            </w:r>
          </w:p>
          <w:p w14:paraId="7E281F11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9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https://wordwall.net/uk/resource/100574159</w:t>
              </w:r>
            </w:hyperlink>
          </w:p>
          <w:p w14:paraId="643CBEF8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5A061126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66FB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54.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7416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  Дрібнички  (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Ніґґла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 його  робота  над</w:t>
            </w:r>
          </w:p>
          <w:p w14:paraId="04F29E6B" w14:textId="77777777" w:rsid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картиною. Гуманістичний пафос твору.</w:t>
            </w:r>
          </w:p>
          <w:p w14:paraId="76716614" w14:textId="77777777" w:rsidR="00C205B4" w:rsidRPr="007E4568" w:rsidRDefault="00C205B4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5F14B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B6F8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2455B105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BC77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6FD05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Бел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Кауфман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«Вгору сходами, що ведуть униз»</w:t>
            </w:r>
          </w:p>
          <w:p w14:paraId="2C056FDA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Автобіографічні мотиви в романі.</w:t>
            </w:r>
          </w:p>
          <w:p w14:paraId="67A0B929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Поглиблення знань про епістолярний роман.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C583A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65FC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Кауфман_від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31B2683D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0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https://wordwall.net/uk/resource/100058356</w:t>
              </w:r>
            </w:hyperlink>
          </w:p>
        </w:tc>
      </w:tr>
      <w:tr w:rsidR="007E4568" w:rsidRPr="007E4568" w14:paraId="28613300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E3E3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317D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 непростого шкільного життя «зсередини».</w:t>
            </w:r>
          </w:p>
          <w:p w14:paraId="058AAF55" w14:textId="77777777" w:rsidR="00C205B4" w:rsidRDefault="00C205B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1260D4" w14:textId="77777777" w:rsidR="00C205B4" w:rsidRPr="007E4568" w:rsidRDefault="00C205B4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6561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1533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31A0BBF9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48F0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0F308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Образи Сильвії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Баррет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її учнів.</w:t>
            </w:r>
          </w:p>
          <w:p w14:paraId="23285D90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271E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808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Кауфман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“Вгору сходами, що ведуть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униз”_вікторина</w:t>
            </w:r>
            <w:proofErr w:type="spellEnd"/>
          </w:p>
          <w:p w14:paraId="31DE20E5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https://wordwall.net/uk/resource/100149078</w:t>
              </w:r>
            </w:hyperlink>
          </w:p>
        </w:tc>
      </w:tr>
      <w:tr w:rsidR="007E4568" w:rsidRPr="007E4568" w14:paraId="3C50C718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FD92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BA23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Гуманізм твору, тривога за майбутнє молодого покоління. Роздуми про шкільну освіту та її перспективи.</w:t>
            </w:r>
          </w:p>
          <w:p w14:paraId="5276D26B" w14:textId="77777777" w:rsidR="00C205B4" w:rsidRPr="00E951B0" w:rsidRDefault="00C205B4" w:rsidP="00C205B4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47012F10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2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https://vseosvita.ua/u-3c5a7</w:t>
              </w:r>
            </w:hyperlink>
          </w:p>
          <w:p w14:paraId="13774338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7CFB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8784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37933579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2AC07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59.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91DDC" w14:textId="77777777" w:rsid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ПЧ №4. Кіра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Касс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«Відбір». 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Америка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Сінгер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як сучасне трактування образу Попелюшки.</w:t>
            </w:r>
          </w:p>
          <w:p w14:paraId="55BE46E2" w14:textId="77777777" w:rsidR="00C205B4" w:rsidRPr="007E4568" w:rsidRDefault="00C205B4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2ABC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6EF2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023C12CB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2AAA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B1AA" w14:textId="0FCE0536" w:rsidR="00C205B4" w:rsidRPr="0080685E" w:rsidRDefault="00C205B4" w:rsidP="00C205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шальках терезів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- 1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4700FA84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6DF4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CE81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73142F56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A6C0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EE5A6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Рей Бредбері. «451 градус за Фаренгейтом»</w:t>
            </w:r>
          </w:p>
          <w:p w14:paraId="016CF03E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Можлива девальвація традиційної культури у майбутньому.</w:t>
            </w:r>
          </w:p>
          <w:p w14:paraId="4732D660" w14:textId="77777777" w:rsidR="00C205B4" w:rsidRPr="00E951B0" w:rsidRDefault="00C205B4" w:rsidP="00C205B4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52429E7D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hyperlink r:id="rId83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https://vseosvita.ua/u-2je46</w:t>
              </w:r>
            </w:hyperlink>
          </w:p>
          <w:p w14:paraId="60C71493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2C36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E12C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Р.Д.Бредбері_біографія</w:t>
            </w:r>
            <w:proofErr w:type="spellEnd"/>
          </w:p>
          <w:p w14:paraId="1EDC0863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4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https://wordwall.net/uk/resource/54865635</w:t>
              </w:r>
            </w:hyperlink>
          </w:p>
          <w:p w14:paraId="7A3A88AA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Фаренгейтом”-1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частина_уважні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читачі</w:t>
            </w:r>
          </w:p>
          <w:p w14:paraId="3299E5A2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5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https://wordwall.net/uk/resource/55066471</w:t>
              </w:r>
            </w:hyperlink>
          </w:p>
          <w:p w14:paraId="2C7DD9AB" w14:textId="3474F425" w:rsidR="007E4568" w:rsidRPr="00C205B4" w:rsidRDefault="007E4568" w:rsidP="00C205B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Фаренгейтом”-2-3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частини_уважні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читачі</w:t>
            </w:r>
          </w:p>
        </w:tc>
      </w:tr>
      <w:tr w:rsidR="007E4568" w:rsidRPr="007E4568" w14:paraId="4DC31680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FB9D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62.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99C2A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Гая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Монтега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, його еволюція і тяжкий шлях до прозріння.</w:t>
            </w:r>
          </w:p>
          <w:p w14:paraId="4011028F" w14:textId="77777777" w:rsidR="00C205B4" w:rsidRPr="00E951B0" w:rsidRDefault="00C205B4" w:rsidP="00C205B4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3C4AB9D1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6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https://vseosvita.ua/u-3ca4c</w:t>
              </w:r>
            </w:hyperlink>
          </w:p>
          <w:p w14:paraId="19C76C3B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128FDD17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840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32E7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Фаренгейтом”_персонажі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твору</w:t>
            </w:r>
          </w:p>
          <w:p w14:paraId="34A9E22C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https://wordwall.net/uk/resource/55063472</w:t>
              </w:r>
            </w:hyperlink>
          </w:p>
          <w:p w14:paraId="34259305" w14:textId="678AE115" w:rsidR="007E4568" w:rsidRPr="00C205B4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  <w:r w:rsidR="00C205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hyperlink r:id="rId88">
              <w:r w:rsidRPr="00C205B4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https://vseosvita.ua/u-1tzrz</w:t>
              </w:r>
            </w:hyperlink>
          </w:p>
          <w:p w14:paraId="2085F2DF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Montserrat" w:hAnsi="Times New Roman" w:cs="Times New Roman"/>
                <w:sz w:val="21"/>
                <w:szCs w:val="21"/>
                <w:highlight w:val="white"/>
              </w:rPr>
            </w:pPr>
          </w:p>
        </w:tc>
      </w:tr>
      <w:tr w:rsidR="007E4568" w:rsidRPr="007E4568" w14:paraId="27E38927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FCE6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63.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D993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Натовп і влада у тоталітарному суспільстві.</w:t>
            </w:r>
          </w:p>
          <w:p w14:paraId="1DFAC676" w14:textId="77777777" w:rsid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Антиутопія і роман-пересторога.</w:t>
            </w:r>
          </w:p>
          <w:p w14:paraId="7D63A3F5" w14:textId="77777777" w:rsidR="00C205B4" w:rsidRPr="007E4568" w:rsidRDefault="00C205B4" w:rsidP="007E456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D9BF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F7C61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5D188E92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7701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5966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Роль книги у збереженні гуманітарних цінностей, руйнівна роль телебачення. </w:t>
            </w:r>
          </w:p>
          <w:p w14:paraId="176E39F4" w14:textId="77777777" w:rsidR="00C205B4" w:rsidRPr="00916111" w:rsidRDefault="00C205B4" w:rsidP="00C205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05241EA5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9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https://vseosvita.ua/u-3cc74</w:t>
              </w:r>
            </w:hyperlink>
          </w:p>
          <w:p w14:paraId="55B84554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99DC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4772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1E156E9F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4CAF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B084" w14:textId="77777777" w:rsidR="00C205B4" w:rsidRPr="007E4568" w:rsidRDefault="00C205B4" w:rsidP="00C205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4E9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Написання есе на морально-етичну тему (за ГР3 та ГР4) </w:t>
            </w:r>
            <w:r w:rsidRPr="002A4E9C">
              <w:rPr>
                <w:rFonts w:ascii="Times New Roman" w:eastAsia="Times New Roman" w:hAnsi="Times New Roman" w:cs="Times New Roman"/>
                <w:sz w:val="28"/>
                <w:szCs w:val="28"/>
              </w:rPr>
              <w:t>з використанням літературного  матеріалу.</w:t>
            </w:r>
          </w:p>
          <w:p w14:paraId="05F400A9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0CA3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C0B9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39D22882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19584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B4EE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2836"/>
                <w:tab w:val="left" w:pos="472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Річард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Метісон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«Натисніть кнопку»</w:t>
            </w:r>
          </w:p>
          <w:p w14:paraId="4456EF58" w14:textId="77777777" w:rsidR="007E4568" w:rsidRPr="007E4568" w:rsidRDefault="007E4568" w:rsidP="007E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3023"/>
                <w:tab w:val="left" w:pos="3568"/>
                <w:tab w:val="left" w:pos="5224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Наукова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фантастика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як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можливість</w:t>
            </w: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оцінити</w:t>
            </w:r>
          </w:p>
          <w:p w14:paraId="5628D77D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моральні проблеми сьогодення. Роздуми автора про знецінення життя і втрату моральних орієнтирів.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FAC0D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602A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Р.Метісон_від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39EE0566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0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https://wordwall.net/uk/resource/100981300</w:t>
              </w:r>
            </w:hyperlink>
          </w:p>
          <w:p w14:paraId="7B51E13C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“Натисніть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кнопку”_упізнайте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0F3AAA12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1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https://wordwall.net/uk/resource/100989754</w:t>
              </w:r>
            </w:hyperlink>
          </w:p>
          <w:p w14:paraId="589B1DF9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“Натисніть 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кнопку”_вікторина</w:t>
            </w:r>
            <w:proofErr w:type="spellEnd"/>
          </w:p>
          <w:p w14:paraId="51D9C474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2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https://wordwall.net/uk/resource/101004043</w:t>
              </w:r>
            </w:hyperlink>
          </w:p>
          <w:p w14:paraId="2A527EAB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735B2DAC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DA84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EB3F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Трактування проблеми батьків і дітей в оповіданні </w:t>
            </w:r>
            <w:r w:rsidRPr="007E456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«Тест».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49BF0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F2E09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Тест”_персонажі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твору</w:t>
            </w:r>
          </w:p>
          <w:p w14:paraId="3626062F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3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https://wordwall.net/uk/resource/101013193</w:t>
              </w:r>
            </w:hyperlink>
          </w:p>
          <w:p w14:paraId="6BC7F6AA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Тест”_упізнайте</w:t>
            </w:r>
            <w:proofErr w:type="spellEnd"/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714EBD6F" w14:textId="77777777" w:rsidR="007E4568" w:rsidRPr="007E4568" w:rsidRDefault="007E4568" w:rsidP="007E456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94">
              <w:r w:rsidRPr="007E4568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https://wordwall.net/uk/resource/101014141</w:t>
              </w:r>
            </w:hyperlink>
          </w:p>
          <w:p w14:paraId="74C637E4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7A13E90E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40577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68.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61F3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Ситуація морального вибору у творах, шляхи її вирішення.</w:t>
            </w:r>
          </w:p>
          <w:p w14:paraId="43F47833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Теорія літератури. </w:t>
            </w:r>
            <w:r w:rsidRPr="007E456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наукову фантастику.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1CF7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DA70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205B4" w:rsidRPr="007E4568" w14:paraId="356D5A69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0AD47" w14:textId="77777777" w:rsidR="00C205B4" w:rsidRPr="007E4568" w:rsidRDefault="00C205B4" w:rsidP="00C2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BDCB" w14:textId="77777777" w:rsidR="00C205B4" w:rsidRPr="0080685E" w:rsidRDefault="00C205B4" w:rsidP="00C205B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шальках терезів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598DA504" w14:textId="77777777" w:rsidR="00C205B4" w:rsidRPr="007E4568" w:rsidRDefault="00C205B4" w:rsidP="00C205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765A" w14:textId="77777777" w:rsidR="00C205B4" w:rsidRPr="007E4568" w:rsidRDefault="00C205B4" w:rsidP="00C205B4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23BF" w14:textId="77777777" w:rsidR="00C205B4" w:rsidRPr="007E4568" w:rsidRDefault="00C205B4" w:rsidP="00C205B4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0750DC9A" w14:textId="77777777" w:rsidTr="00C205B4">
        <w:tc>
          <w:tcPr>
            <w:tcW w:w="15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24A15" w14:textId="77777777" w:rsidR="007E4568" w:rsidRPr="007E4568" w:rsidRDefault="007E4568" w:rsidP="007E4568">
            <w:pPr>
              <w:spacing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568" w:rsidRPr="007E4568" w14:paraId="1CFDC2ED" w14:textId="77777777" w:rsidTr="00C205B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BB2AC" w14:textId="77777777" w:rsidR="007E4568" w:rsidRPr="007E4568" w:rsidRDefault="007E4568" w:rsidP="007E45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4933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4568"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Підсумковий урок.</w:t>
            </w:r>
          </w:p>
          <w:p w14:paraId="4A6F05C4" w14:textId="77777777" w:rsidR="007E4568" w:rsidRPr="007E4568" w:rsidRDefault="007E4568" w:rsidP="007E45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FAAF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D42E" w14:textId="77777777" w:rsidR="007E4568" w:rsidRPr="007E4568" w:rsidRDefault="007E4568" w:rsidP="007E4568">
            <w:pPr>
              <w:spacing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2BCC3F" w14:textId="77777777" w:rsidR="007E4568" w:rsidRPr="007E4568" w:rsidRDefault="007E4568" w:rsidP="007E45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7780A" w14:textId="77777777" w:rsidR="007E4568" w:rsidRPr="007E4568" w:rsidRDefault="007E4568" w:rsidP="007E4568">
      <w:pPr>
        <w:spacing w:line="240" w:lineRule="auto"/>
        <w:jc w:val="both"/>
        <w:rPr>
          <w:rFonts w:ascii="Times New Roman" w:hAnsi="Times New Roman" w:cs="Times New Roman"/>
        </w:rPr>
      </w:pPr>
    </w:p>
    <w:p w14:paraId="3FB7F432" w14:textId="77777777" w:rsidR="00F61D1A" w:rsidRPr="007E4568" w:rsidRDefault="00F61D1A" w:rsidP="007E45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1D1A" w:rsidRPr="007E4568" w:rsidSect="00763A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37425"/>
    <w:multiLevelType w:val="hybridMultilevel"/>
    <w:tmpl w:val="48FC6AFC"/>
    <w:lvl w:ilvl="0" w:tplc="D02CB7B6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513224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A9"/>
    <w:rsid w:val="00002261"/>
    <w:rsid w:val="000161EF"/>
    <w:rsid w:val="00024173"/>
    <w:rsid w:val="00026ABA"/>
    <w:rsid w:val="000342D3"/>
    <w:rsid w:val="00041A78"/>
    <w:rsid w:val="00041DC4"/>
    <w:rsid w:val="001813AC"/>
    <w:rsid w:val="001A139E"/>
    <w:rsid w:val="001E6FF7"/>
    <w:rsid w:val="00224B3F"/>
    <w:rsid w:val="002308EC"/>
    <w:rsid w:val="002356A6"/>
    <w:rsid w:val="002A4E9C"/>
    <w:rsid w:val="003326C6"/>
    <w:rsid w:val="003D40AE"/>
    <w:rsid w:val="00475D03"/>
    <w:rsid w:val="004A122E"/>
    <w:rsid w:val="004E2201"/>
    <w:rsid w:val="004F2946"/>
    <w:rsid w:val="004F6525"/>
    <w:rsid w:val="00523BA9"/>
    <w:rsid w:val="0054327F"/>
    <w:rsid w:val="00576608"/>
    <w:rsid w:val="005851D9"/>
    <w:rsid w:val="00632AF8"/>
    <w:rsid w:val="00692501"/>
    <w:rsid w:val="006B68F3"/>
    <w:rsid w:val="006E7BE5"/>
    <w:rsid w:val="006F2297"/>
    <w:rsid w:val="006F5C7B"/>
    <w:rsid w:val="00723747"/>
    <w:rsid w:val="00740C74"/>
    <w:rsid w:val="0074229E"/>
    <w:rsid w:val="00755446"/>
    <w:rsid w:val="00763A21"/>
    <w:rsid w:val="0078514E"/>
    <w:rsid w:val="007A734F"/>
    <w:rsid w:val="007E4568"/>
    <w:rsid w:val="00824924"/>
    <w:rsid w:val="008273C5"/>
    <w:rsid w:val="00847E55"/>
    <w:rsid w:val="0087322F"/>
    <w:rsid w:val="008C339F"/>
    <w:rsid w:val="008F7313"/>
    <w:rsid w:val="00911C28"/>
    <w:rsid w:val="00943D11"/>
    <w:rsid w:val="00964167"/>
    <w:rsid w:val="009838C7"/>
    <w:rsid w:val="00A04701"/>
    <w:rsid w:val="00A25E11"/>
    <w:rsid w:val="00A50B47"/>
    <w:rsid w:val="00A7764B"/>
    <w:rsid w:val="00A94877"/>
    <w:rsid w:val="00AB7CCB"/>
    <w:rsid w:val="00AE7EB9"/>
    <w:rsid w:val="00B15E8B"/>
    <w:rsid w:val="00B279CF"/>
    <w:rsid w:val="00B64929"/>
    <w:rsid w:val="00B80ABE"/>
    <w:rsid w:val="00BD3091"/>
    <w:rsid w:val="00BF678A"/>
    <w:rsid w:val="00C205B4"/>
    <w:rsid w:val="00C50B0C"/>
    <w:rsid w:val="00C6162D"/>
    <w:rsid w:val="00CA048C"/>
    <w:rsid w:val="00CE524B"/>
    <w:rsid w:val="00D142B1"/>
    <w:rsid w:val="00D35D13"/>
    <w:rsid w:val="00D50C8F"/>
    <w:rsid w:val="00D53742"/>
    <w:rsid w:val="00D5595B"/>
    <w:rsid w:val="00F22CB9"/>
    <w:rsid w:val="00F61D1A"/>
    <w:rsid w:val="00F75350"/>
    <w:rsid w:val="00F814AC"/>
    <w:rsid w:val="00FA5702"/>
    <w:rsid w:val="00FD6252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004B"/>
  <w15:chartTrackingRefBased/>
  <w15:docId w15:val="{F3EAA6DD-ECE2-44B6-BE5E-5E018E42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5B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523BA9"/>
    <w:pPr>
      <w:spacing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23BA9"/>
    <w:pPr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customStyle="1" w:styleId="razdel">
    <w:name w:val="razdel"/>
    <w:rsid w:val="00523BA9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7" w:lineRule="atLeast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styleId="a6">
    <w:name w:val="No Spacing"/>
    <w:uiPriority w:val="1"/>
    <w:qFormat/>
    <w:rsid w:val="00523BA9"/>
    <w:pPr>
      <w:spacing w:line="240" w:lineRule="auto"/>
      <w:ind w:firstLine="357"/>
    </w:pPr>
    <w:rPr>
      <w:rFonts w:ascii="Times New Roman" w:eastAsia="Calibri" w:hAnsi="Times New Roman" w:cs="Times New Roman"/>
    </w:rPr>
  </w:style>
  <w:style w:type="character" w:customStyle="1" w:styleId="markedcontent">
    <w:name w:val="markedcontent"/>
    <w:basedOn w:val="a0"/>
    <w:rsid w:val="000161EF"/>
  </w:style>
  <w:style w:type="paragraph" w:customStyle="1" w:styleId="TableParagraph">
    <w:name w:val="Table Paragraph"/>
    <w:basedOn w:val="a"/>
    <w:uiPriority w:val="1"/>
    <w:qFormat/>
    <w:rsid w:val="00B279CF"/>
    <w:pPr>
      <w:widowControl w:val="0"/>
      <w:autoSpaceDE w:val="0"/>
      <w:autoSpaceDN w:val="0"/>
      <w:spacing w:line="240" w:lineRule="auto"/>
      <w:ind w:left="119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semiHidden/>
    <w:unhideWhenUsed/>
    <w:rsid w:val="00755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8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ordwall.net/uk/resource/94425761" TargetMode="External"/><Relationship Id="rId21" Type="http://schemas.openxmlformats.org/officeDocument/2006/relationships/hyperlink" Target="https://wordwall.net/uk/resource/93942298" TargetMode="External"/><Relationship Id="rId42" Type="http://schemas.openxmlformats.org/officeDocument/2006/relationships/hyperlink" Target="https://vseosvita.ua/u-399jd" TargetMode="External"/><Relationship Id="rId47" Type="http://schemas.openxmlformats.org/officeDocument/2006/relationships/hyperlink" Target="https://vseosvita.ua/u-2bpdq" TargetMode="External"/><Relationship Id="rId63" Type="http://schemas.openxmlformats.org/officeDocument/2006/relationships/hyperlink" Target="https://wordwall.net/uk/resource/98457344" TargetMode="External"/><Relationship Id="rId68" Type="http://schemas.openxmlformats.org/officeDocument/2006/relationships/hyperlink" Target="https://wordwall.net/uk/resource/98826124" TargetMode="External"/><Relationship Id="rId84" Type="http://schemas.openxmlformats.org/officeDocument/2006/relationships/hyperlink" Target="https://wordwall.net/uk/resource/54865635" TargetMode="External"/><Relationship Id="rId89" Type="http://schemas.openxmlformats.org/officeDocument/2006/relationships/hyperlink" Target="https://vseosvita.ua/u-3cc74" TargetMode="External"/><Relationship Id="rId16" Type="http://schemas.openxmlformats.org/officeDocument/2006/relationships/hyperlink" Target="https://wordwall.net/uk/resource/93956477" TargetMode="External"/><Relationship Id="rId11" Type="http://schemas.openxmlformats.org/officeDocument/2006/relationships/hyperlink" Target="https://wordwall.net/uk/resource/93875363" TargetMode="External"/><Relationship Id="rId32" Type="http://schemas.openxmlformats.org/officeDocument/2006/relationships/hyperlink" Target="https://wordwall.net/uk/resource/94506931" TargetMode="External"/><Relationship Id="rId37" Type="http://schemas.openxmlformats.org/officeDocument/2006/relationships/hyperlink" Target="https://wordwall.net/uk/resource/94457750" TargetMode="External"/><Relationship Id="rId53" Type="http://schemas.openxmlformats.org/officeDocument/2006/relationships/hyperlink" Target="https://vseosvita.ua/u-1k0g6" TargetMode="External"/><Relationship Id="rId58" Type="http://schemas.openxmlformats.org/officeDocument/2006/relationships/hyperlink" Target="https://wordwall.net/uk/resource/98314941" TargetMode="External"/><Relationship Id="rId74" Type="http://schemas.openxmlformats.org/officeDocument/2006/relationships/hyperlink" Target="https://vseosvita.ua/u-1rmul" TargetMode="External"/><Relationship Id="rId79" Type="http://schemas.openxmlformats.org/officeDocument/2006/relationships/hyperlink" Target="https://wordwall.net/uk/resource/100574159" TargetMode="External"/><Relationship Id="rId5" Type="http://schemas.openxmlformats.org/officeDocument/2006/relationships/hyperlink" Target="https://wordwall.net/uk/resource/60023725" TargetMode="External"/><Relationship Id="rId90" Type="http://schemas.openxmlformats.org/officeDocument/2006/relationships/hyperlink" Target="https://wordwall.net/uk/resource/100981300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wordwall.net/uk/resource/60399719" TargetMode="External"/><Relationship Id="rId27" Type="http://schemas.openxmlformats.org/officeDocument/2006/relationships/hyperlink" Target="https://wordwall.net/uk/resource/94298526" TargetMode="External"/><Relationship Id="rId43" Type="http://schemas.openxmlformats.org/officeDocument/2006/relationships/hyperlink" Target="https://wordwall.net/uk/resource/94688613" TargetMode="External"/><Relationship Id="rId48" Type="http://schemas.openxmlformats.org/officeDocument/2006/relationships/hyperlink" Target="https://wordwall.net/uk/resource/98449669" TargetMode="External"/><Relationship Id="rId64" Type="http://schemas.openxmlformats.org/officeDocument/2006/relationships/hyperlink" Target="https://wordwall.net/uk/resource/98460575" TargetMode="External"/><Relationship Id="rId69" Type="http://schemas.openxmlformats.org/officeDocument/2006/relationships/hyperlink" Target="https://wordwall.net/uk/resource/99075634" TargetMode="External"/><Relationship Id="rId8" Type="http://schemas.openxmlformats.org/officeDocument/2006/relationships/hyperlink" Target="https://wordwall.net/uk/resource/93546310" TargetMode="External"/><Relationship Id="rId51" Type="http://schemas.openxmlformats.org/officeDocument/2006/relationships/hyperlink" Target="https://wordwall.net/uk/resource/66352652" TargetMode="External"/><Relationship Id="rId72" Type="http://schemas.openxmlformats.org/officeDocument/2006/relationships/hyperlink" Target="https://wordwall.net/uk/resource/98750500" TargetMode="External"/><Relationship Id="rId80" Type="http://schemas.openxmlformats.org/officeDocument/2006/relationships/hyperlink" Target="https://wordwall.net/uk/resource/100058356" TargetMode="External"/><Relationship Id="rId85" Type="http://schemas.openxmlformats.org/officeDocument/2006/relationships/hyperlink" Target="https://wordwall.net/uk/resource/55066471" TargetMode="External"/><Relationship Id="rId93" Type="http://schemas.openxmlformats.org/officeDocument/2006/relationships/hyperlink" Target="https://wordwall.net/uk/resource/10101319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seosvita.ua/u-393qu" TargetMode="External"/><Relationship Id="rId17" Type="http://schemas.openxmlformats.org/officeDocument/2006/relationships/hyperlink" Target="https://wordwall.net/uk/resource/93985156" TargetMode="External"/><Relationship Id="rId25" Type="http://schemas.openxmlformats.org/officeDocument/2006/relationships/hyperlink" Target="https://wordwall.net/uk/resource/94458458" TargetMode="External"/><Relationship Id="rId33" Type="http://schemas.openxmlformats.org/officeDocument/2006/relationships/hyperlink" Target="https://wordwall.net/uk/resource/94544795" TargetMode="External"/><Relationship Id="rId38" Type="http://schemas.openxmlformats.org/officeDocument/2006/relationships/hyperlink" Target="https://wordwall.net/uk/resource/94608400" TargetMode="External"/><Relationship Id="rId46" Type="http://schemas.openxmlformats.org/officeDocument/2006/relationships/hyperlink" Target="https://vseosvita.ua/u-396ci" TargetMode="External"/><Relationship Id="rId59" Type="http://schemas.openxmlformats.org/officeDocument/2006/relationships/hyperlink" Target="https://vseosvita.ua/u-39cet" TargetMode="External"/><Relationship Id="rId67" Type="http://schemas.openxmlformats.org/officeDocument/2006/relationships/hyperlink" Target="https://vseosvita.ua/u-3axio" TargetMode="External"/><Relationship Id="rId20" Type="http://schemas.openxmlformats.org/officeDocument/2006/relationships/hyperlink" Target="https://vseosvita.ua/u-394q3" TargetMode="External"/><Relationship Id="rId41" Type="http://schemas.openxmlformats.org/officeDocument/2006/relationships/hyperlink" Target="https://wordwall.net/uk/resource/94468738" TargetMode="External"/><Relationship Id="rId54" Type="http://schemas.openxmlformats.org/officeDocument/2006/relationships/hyperlink" Target="https://wordwall.net/uk/resource/98825275" TargetMode="External"/><Relationship Id="rId62" Type="http://schemas.openxmlformats.org/officeDocument/2006/relationships/hyperlink" Target="https://vseosvita.ua/u-3alaz" TargetMode="External"/><Relationship Id="rId70" Type="http://schemas.openxmlformats.org/officeDocument/2006/relationships/hyperlink" Target="https://wordwall.net/uk/resource/69622735" TargetMode="External"/><Relationship Id="rId75" Type="http://schemas.openxmlformats.org/officeDocument/2006/relationships/hyperlink" Target="https://uk.wikipedia.org/wiki/%D0%9B%D0%B8%D1%81%D1%82%D0%BE%D0%BA%2C_%D0%BD%D0%B0%D0%BC%D0%B0%D0%BB%D1%8C%D0%BE%D0%B2%D0%B0%D0%BD%D0%B8%D0%B9_%D0%9D%D1%96%D2%91%D2%91%D0%BB%D0%B5%D0%BC" TargetMode="External"/><Relationship Id="rId83" Type="http://schemas.openxmlformats.org/officeDocument/2006/relationships/hyperlink" Target="https://vseosvita.ua/u-2je46" TargetMode="External"/><Relationship Id="rId88" Type="http://schemas.openxmlformats.org/officeDocument/2006/relationships/hyperlink" Target="https://vseosvita.ua/u-1tzrz" TargetMode="External"/><Relationship Id="rId91" Type="http://schemas.openxmlformats.org/officeDocument/2006/relationships/hyperlink" Target="https://wordwall.net/uk/resource/100989754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dwall.net/uk/resource/93417248" TargetMode="External"/><Relationship Id="rId15" Type="http://schemas.openxmlformats.org/officeDocument/2006/relationships/hyperlink" Target="https://wordwall.net/uk/resource/93452034" TargetMode="External"/><Relationship Id="rId23" Type="http://schemas.openxmlformats.org/officeDocument/2006/relationships/hyperlink" Target="https://wordwall.net/uk/resource/94330530" TargetMode="External"/><Relationship Id="rId28" Type="http://schemas.openxmlformats.org/officeDocument/2006/relationships/hyperlink" Target="https://vseosvita.ua/u-395iz" TargetMode="External"/><Relationship Id="rId36" Type="http://schemas.openxmlformats.org/officeDocument/2006/relationships/hyperlink" Target="https://vseosvita.ua/u-399j8" TargetMode="External"/><Relationship Id="rId49" Type="http://schemas.openxmlformats.org/officeDocument/2006/relationships/hyperlink" Target="https://wordwall.net/uk/resource/95296612" TargetMode="External"/><Relationship Id="rId57" Type="http://schemas.openxmlformats.org/officeDocument/2006/relationships/hyperlink" Target="https://wordwall.net/uk/resource/98311609" TargetMode="External"/><Relationship Id="rId10" Type="http://schemas.openxmlformats.org/officeDocument/2006/relationships/hyperlink" Target="https://wordwall.net/uk/resource/93553025" TargetMode="External"/><Relationship Id="rId31" Type="http://schemas.openxmlformats.org/officeDocument/2006/relationships/hyperlink" Target="https://wordwall.net/uk/resource/94427023" TargetMode="External"/><Relationship Id="rId44" Type="http://schemas.openxmlformats.org/officeDocument/2006/relationships/hyperlink" Target="https://wordwall.net/uk/resource/94674815" TargetMode="External"/><Relationship Id="rId52" Type="http://schemas.openxmlformats.org/officeDocument/2006/relationships/hyperlink" Target="https://wordwall.net/uk/resource/66346109" TargetMode="External"/><Relationship Id="rId60" Type="http://schemas.openxmlformats.org/officeDocument/2006/relationships/hyperlink" Target="https://wordwall.net/uk/resource/98315781" TargetMode="External"/><Relationship Id="rId65" Type="http://schemas.openxmlformats.org/officeDocument/2006/relationships/hyperlink" Target="https://wordwall.net/uk/resource/98461243" TargetMode="External"/><Relationship Id="rId73" Type="http://schemas.openxmlformats.org/officeDocument/2006/relationships/hyperlink" Target="https://wordwall.net/uk/resource/98824186" TargetMode="External"/><Relationship Id="rId78" Type="http://schemas.openxmlformats.org/officeDocument/2006/relationships/hyperlink" Target="https://wordwall.net/uk/resource/100823197" TargetMode="External"/><Relationship Id="rId81" Type="http://schemas.openxmlformats.org/officeDocument/2006/relationships/hyperlink" Target="https://wordwall.net/uk/resource/100149078" TargetMode="External"/><Relationship Id="rId86" Type="http://schemas.openxmlformats.org/officeDocument/2006/relationships/hyperlink" Target="https://vseosvita.ua/u-3ca4c" TargetMode="External"/><Relationship Id="rId94" Type="http://schemas.openxmlformats.org/officeDocument/2006/relationships/hyperlink" Target="https://wordwall.net/uk/resource/1010141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uk/resource/93412495" TargetMode="External"/><Relationship Id="rId13" Type="http://schemas.openxmlformats.org/officeDocument/2006/relationships/hyperlink" Target="https://vseosvita.ua/u-392ws" TargetMode="External"/><Relationship Id="rId18" Type="http://schemas.openxmlformats.org/officeDocument/2006/relationships/hyperlink" Target="https://vseosvita.ua/u-393qx" TargetMode="External"/><Relationship Id="rId39" Type="http://schemas.openxmlformats.org/officeDocument/2006/relationships/hyperlink" Target="https://wordwall.net/uk/resource/94623214" TargetMode="External"/><Relationship Id="rId34" Type="http://schemas.openxmlformats.org/officeDocument/2006/relationships/hyperlink" Target="https://wordwall.net/uk/resource/81599705" TargetMode="External"/><Relationship Id="rId50" Type="http://schemas.openxmlformats.org/officeDocument/2006/relationships/hyperlink" Target="https://wordwall.net/uk/resource/66344423" TargetMode="External"/><Relationship Id="rId55" Type="http://schemas.openxmlformats.org/officeDocument/2006/relationships/hyperlink" Target="https://wordwall.net/uk/resource/98285670" TargetMode="External"/><Relationship Id="rId76" Type="http://schemas.openxmlformats.org/officeDocument/2006/relationships/hyperlink" Target="https://wordwall.net/uk/resource/100060713" TargetMode="External"/><Relationship Id="rId7" Type="http://schemas.openxmlformats.org/officeDocument/2006/relationships/hyperlink" Target="https://vseosvita.ua/u-399iz" TargetMode="External"/><Relationship Id="rId71" Type="http://schemas.openxmlformats.org/officeDocument/2006/relationships/hyperlink" Target="https://wordwall.net/uk/resource/98750783" TargetMode="External"/><Relationship Id="rId92" Type="http://schemas.openxmlformats.org/officeDocument/2006/relationships/hyperlink" Target="https://wordwall.net/uk/resource/101004043" TargetMode="External"/><Relationship Id="rId2" Type="http://schemas.openxmlformats.org/officeDocument/2006/relationships/styles" Target="styles.xml"/><Relationship Id="rId29" Type="http://schemas.openxmlformats.org/officeDocument/2006/relationships/hyperlink" Target="https://wordwall.net/uk/resource/94479072" TargetMode="External"/><Relationship Id="rId24" Type="http://schemas.openxmlformats.org/officeDocument/2006/relationships/hyperlink" Target="https://wordwall.net/uk/resource/94422808" TargetMode="External"/><Relationship Id="rId40" Type="http://schemas.openxmlformats.org/officeDocument/2006/relationships/hyperlink" Target="https://vseosvita.ua/u-th0t" TargetMode="External"/><Relationship Id="rId45" Type="http://schemas.openxmlformats.org/officeDocument/2006/relationships/hyperlink" Target="https://wordwall.net/uk/resource/94688210" TargetMode="External"/><Relationship Id="rId66" Type="http://schemas.openxmlformats.org/officeDocument/2006/relationships/hyperlink" Target="https://wordwall.net/uk/resource/98462650" TargetMode="External"/><Relationship Id="rId87" Type="http://schemas.openxmlformats.org/officeDocument/2006/relationships/hyperlink" Target="https://wordwall.net/uk/resource/55063472" TargetMode="External"/><Relationship Id="rId61" Type="http://schemas.openxmlformats.org/officeDocument/2006/relationships/hyperlink" Target="https://vseosvita.ua/u-3axff" TargetMode="External"/><Relationship Id="rId82" Type="http://schemas.openxmlformats.org/officeDocument/2006/relationships/hyperlink" Target="https://vseosvita.ua/u-3c5a7" TargetMode="External"/><Relationship Id="rId19" Type="http://schemas.openxmlformats.org/officeDocument/2006/relationships/hyperlink" Target="https://wordwall.net/uk/resource/93985400" TargetMode="External"/><Relationship Id="rId14" Type="http://schemas.openxmlformats.org/officeDocument/2006/relationships/hyperlink" Target="https://vseosvita.ua/u-399j5" TargetMode="External"/><Relationship Id="rId30" Type="http://schemas.openxmlformats.org/officeDocument/2006/relationships/hyperlink" Target="https://vseosvita.ua/u-14lhi" TargetMode="External"/><Relationship Id="rId35" Type="http://schemas.openxmlformats.org/officeDocument/2006/relationships/hyperlink" Target="https://vseosvita.ua/u-z11o" TargetMode="External"/><Relationship Id="rId56" Type="http://schemas.openxmlformats.org/officeDocument/2006/relationships/hyperlink" Target="https://wordwall.net/uk/resource/98284862" TargetMode="External"/><Relationship Id="rId77" Type="http://schemas.openxmlformats.org/officeDocument/2006/relationships/hyperlink" Target="https://wordwall.net/uk/resource/100566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13054</Words>
  <Characters>7441</Characters>
  <Application>Microsoft Office Word</Application>
  <DocSecurity>0</DocSecurity>
  <Lines>62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kaenko</dc:creator>
  <cp:keywords/>
  <dc:description/>
  <cp:lastModifiedBy>Александр Каенко</cp:lastModifiedBy>
  <cp:revision>6</cp:revision>
  <dcterms:created xsi:type="dcterms:W3CDTF">2023-08-15T17:46:00Z</dcterms:created>
  <dcterms:modified xsi:type="dcterms:W3CDTF">2026-09-01T11:17:00Z</dcterms:modified>
</cp:coreProperties>
</file>